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7B54" w14:textId="543DF570" w:rsidR="001B796B" w:rsidRDefault="001B796B" w:rsidP="00F65BD1">
      <w:pPr>
        <w:jc w:val="center"/>
      </w:pPr>
      <w:bookmarkStart w:id="0" w:name="_GoBack"/>
      <w:bookmarkEnd w:id="0"/>
      <w:r w:rsidRPr="00B04E22">
        <w:rPr>
          <w:b/>
        </w:rPr>
        <w:t>Skabelon til handleplan</w:t>
      </w:r>
    </w:p>
    <w:p w14:paraId="31F20C53" w14:textId="22287C0A" w:rsidR="001B796B" w:rsidRDefault="001B796B" w:rsidP="001B796B">
      <w:r>
        <w:t>Enhed/afdeling: _______________________________________</w:t>
      </w:r>
    </w:p>
    <w:p w14:paraId="062B5BBC" w14:textId="77777777" w:rsidR="0016457C" w:rsidRDefault="0016457C" w:rsidP="001B796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7"/>
        <w:gridCol w:w="2173"/>
        <w:gridCol w:w="1425"/>
        <w:gridCol w:w="2193"/>
        <w:gridCol w:w="2080"/>
      </w:tblGrid>
      <w:tr w:rsidR="00580943" w14:paraId="2C61320E" w14:textId="77777777" w:rsidTr="004625C0">
        <w:tc>
          <w:tcPr>
            <w:tcW w:w="9628" w:type="dxa"/>
            <w:gridSpan w:val="5"/>
            <w:shd w:val="clear" w:color="auto" w:fill="00FFFF"/>
          </w:tcPr>
          <w:p w14:paraId="07176C3A" w14:textId="77777777" w:rsidR="00580943" w:rsidRPr="006D2F25" w:rsidRDefault="00580943" w:rsidP="00580943">
            <w:pPr>
              <w:pStyle w:val="Listeafsnit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6D2F25">
              <w:rPr>
                <w:b/>
              </w:rPr>
              <w:t>Forebyggelse og tidlig opsporing</w:t>
            </w:r>
          </w:p>
          <w:p w14:paraId="72F14140" w14:textId="25E2C11E" w:rsidR="0016457C" w:rsidRDefault="0016457C" w:rsidP="0016457C">
            <w:pPr>
              <w:pStyle w:val="Listeafsnit"/>
            </w:pPr>
          </w:p>
        </w:tc>
      </w:tr>
      <w:tr w:rsidR="006D2F25" w:rsidRPr="00B04E22" w14:paraId="1201A58A" w14:textId="77777777" w:rsidTr="0016457C">
        <w:tc>
          <w:tcPr>
            <w:tcW w:w="1757" w:type="dxa"/>
          </w:tcPr>
          <w:p w14:paraId="27CA1C07" w14:textId="77777777" w:rsidR="00580943" w:rsidRPr="00B04E22" w:rsidRDefault="00580943" w:rsidP="005F3CCF">
            <w:pPr>
              <w:jc w:val="center"/>
              <w:rPr>
                <w:b/>
              </w:rPr>
            </w:pPr>
            <w:r w:rsidRPr="00B04E22">
              <w:rPr>
                <w:b/>
              </w:rPr>
              <w:t>Mål</w:t>
            </w:r>
          </w:p>
        </w:tc>
        <w:tc>
          <w:tcPr>
            <w:tcW w:w="2173" w:type="dxa"/>
          </w:tcPr>
          <w:p w14:paraId="0FA20353" w14:textId="77777777" w:rsidR="00580943" w:rsidRPr="00B04E22" w:rsidRDefault="00580943" w:rsidP="005F3CCF">
            <w:pPr>
              <w:jc w:val="center"/>
              <w:rPr>
                <w:b/>
              </w:rPr>
            </w:pPr>
            <w:r w:rsidRPr="00B04E22">
              <w:rPr>
                <w:b/>
              </w:rPr>
              <w:t>Handling</w:t>
            </w:r>
          </w:p>
        </w:tc>
        <w:tc>
          <w:tcPr>
            <w:tcW w:w="1425" w:type="dxa"/>
          </w:tcPr>
          <w:p w14:paraId="55664544" w14:textId="77777777" w:rsidR="00580943" w:rsidRPr="00B04E22" w:rsidRDefault="00580943" w:rsidP="005F3CCF">
            <w:pPr>
              <w:jc w:val="center"/>
              <w:rPr>
                <w:b/>
              </w:rPr>
            </w:pPr>
            <w:r w:rsidRPr="00B04E22">
              <w:rPr>
                <w:b/>
              </w:rPr>
              <w:t>Tidsplan</w:t>
            </w:r>
          </w:p>
        </w:tc>
        <w:tc>
          <w:tcPr>
            <w:tcW w:w="2193" w:type="dxa"/>
          </w:tcPr>
          <w:p w14:paraId="4F7C31CC" w14:textId="77777777" w:rsidR="00580943" w:rsidRPr="00B04E22" w:rsidRDefault="00580943" w:rsidP="005F3CCF">
            <w:pPr>
              <w:jc w:val="center"/>
              <w:rPr>
                <w:b/>
              </w:rPr>
            </w:pPr>
            <w:r w:rsidRPr="00B04E22">
              <w:rPr>
                <w:b/>
              </w:rPr>
              <w:t>Hvem</w:t>
            </w:r>
          </w:p>
        </w:tc>
        <w:tc>
          <w:tcPr>
            <w:tcW w:w="2080" w:type="dxa"/>
          </w:tcPr>
          <w:p w14:paraId="56E1F25C" w14:textId="77777777" w:rsidR="00580943" w:rsidRDefault="00580943" w:rsidP="005F3CCF">
            <w:pPr>
              <w:jc w:val="center"/>
              <w:rPr>
                <w:b/>
              </w:rPr>
            </w:pPr>
            <w:r w:rsidRPr="00B04E22">
              <w:rPr>
                <w:b/>
              </w:rPr>
              <w:t>Evaluering</w:t>
            </w:r>
          </w:p>
          <w:p w14:paraId="6A8F2EC2" w14:textId="2C97CEB6" w:rsidR="00A65FD6" w:rsidRPr="00B04E22" w:rsidRDefault="00A65FD6" w:rsidP="005F3CCF">
            <w:pPr>
              <w:jc w:val="center"/>
              <w:rPr>
                <w:b/>
              </w:rPr>
            </w:pPr>
          </w:p>
        </w:tc>
      </w:tr>
      <w:tr w:rsidR="006D2F25" w14:paraId="52F87E37" w14:textId="77777777" w:rsidTr="0016457C">
        <w:tc>
          <w:tcPr>
            <w:tcW w:w="1757" w:type="dxa"/>
          </w:tcPr>
          <w:p w14:paraId="64386989" w14:textId="7B77A824" w:rsidR="00580943" w:rsidRPr="002C1C27" w:rsidRDefault="00580943" w:rsidP="005F3CCF">
            <w:r w:rsidRPr="002C1C27">
              <w:t>Løbende dialog og sparring med SCV om tilbud og borgere</w:t>
            </w:r>
          </w:p>
        </w:tc>
        <w:tc>
          <w:tcPr>
            <w:tcW w:w="2173" w:type="dxa"/>
          </w:tcPr>
          <w:p w14:paraId="239C96B2" w14:textId="5AA7BADD" w:rsidR="00580943" w:rsidRPr="002C1C27" w:rsidRDefault="004625C0" w:rsidP="00121CC6">
            <w:r w:rsidRPr="002C1C27">
              <w:t>D</w:t>
            </w:r>
            <w:r w:rsidR="00121CC6" w:rsidRPr="002C1C27">
              <w:t>emenskoordinatorer inviterer sig</w:t>
            </w:r>
            <w:r w:rsidRPr="002C1C27">
              <w:t xml:space="preserve"> med til lederteammøde </w:t>
            </w:r>
            <w:r w:rsidR="00121CC6" w:rsidRPr="002C1C27">
              <w:t>på</w:t>
            </w:r>
            <w:r w:rsidRPr="002C1C27">
              <w:t xml:space="preserve"> SCV med henblik på afklaring af rammerne for samarbejdet</w:t>
            </w:r>
          </w:p>
        </w:tc>
        <w:tc>
          <w:tcPr>
            <w:tcW w:w="1425" w:type="dxa"/>
          </w:tcPr>
          <w:p w14:paraId="76C9CAAB" w14:textId="277907AA" w:rsidR="00580943" w:rsidRPr="002C1C27" w:rsidRDefault="001271BC" w:rsidP="005F3CCF">
            <w:r>
              <w:t>3</w:t>
            </w:r>
            <w:r w:rsidR="004625C0" w:rsidRPr="002C1C27">
              <w:t>. kvartal kontakt til SCV</w:t>
            </w:r>
          </w:p>
        </w:tc>
        <w:tc>
          <w:tcPr>
            <w:tcW w:w="2193" w:type="dxa"/>
          </w:tcPr>
          <w:p w14:paraId="367106AC" w14:textId="766B6FC5" w:rsidR="00580943" w:rsidRPr="002C1C27" w:rsidRDefault="00580943" w:rsidP="005F3CCF">
            <w:r w:rsidRPr="002C1C27">
              <w:t xml:space="preserve">Demenskoordinatorer </w:t>
            </w:r>
          </w:p>
          <w:p w14:paraId="2919B466" w14:textId="631321B4" w:rsidR="00580943" w:rsidRPr="002C1C27" w:rsidRDefault="00580943" w:rsidP="004625C0">
            <w:r w:rsidRPr="002C1C27">
              <w:br/>
            </w:r>
          </w:p>
        </w:tc>
        <w:tc>
          <w:tcPr>
            <w:tcW w:w="2080" w:type="dxa"/>
          </w:tcPr>
          <w:p w14:paraId="56E60FC9" w14:textId="4DEE57C1" w:rsidR="00580943" w:rsidRPr="002C1C27" w:rsidRDefault="004625C0" w:rsidP="005F3CCF">
            <w:r w:rsidRPr="002C1C27">
              <w:t>Aftales på første lederteammøde i SCV</w:t>
            </w:r>
          </w:p>
        </w:tc>
      </w:tr>
      <w:tr w:rsidR="006D2F25" w14:paraId="519A689D" w14:textId="77777777" w:rsidTr="0016457C">
        <w:tc>
          <w:tcPr>
            <w:tcW w:w="1757" w:type="dxa"/>
          </w:tcPr>
          <w:p w14:paraId="220EE8E9" w14:textId="6836EF58" w:rsidR="004625C0" w:rsidRDefault="004625C0" w:rsidP="004625C0">
            <w:r>
              <w:t>Synliggørelse af demenstiltag i RKSK</w:t>
            </w:r>
          </w:p>
        </w:tc>
        <w:tc>
          <w:tcPr>
            <w:tcW w:w="2173" w:type="dxa"/>
          </w:tcPr>
          <w:p w14:paraId="5681685C" w14:textId="77777777" w:rsidR="004625C0" w:rsidRPr="006D2F25" w:rsidRDefault="004625C0" w:rsidP="006D2F25">
            <w:r w:rsidRPr="006D2F25">
              <w:t>Opdatering af kommunens hjemmeside</w:t>
            </w:r>
          </w:p>
          <w:p w14:paraId="3D8D6D0F" w14:textId="77777777" w:rsidR="004625C0" w:rsidRDefault="004625C0" w:rsidP="004625C0"/>
          <w:p w14:paraId="759DB7E8" w14:textId="77777777" w:rsidR="004625C0" w:rsidRPr="006D2F25" w:rsidRDefault="004625C0" w:rsidP="006D2F25">
            <w:r w:rsidRPr="006D2F25">
              <w:t xml:space="preserve">Uddeling af foldere til praksislæger og </w:t>
            </w:r>
          </w:p>
          <w:p w14:paraId="3109FFD2" w14:textId="755D4E93" w:rsidR="004625C0" w:rsidRDefault="004625C0" w:rsidP="006D2F25">
            <w:r w:rsidRPr="006D2F25">
              <w:t>annonce i ugeblade hver kvartal</w:t>
            </w:r>
          </w:p>
        </w:tc>
        <w:tc>
          <w:tcPr>
            <w:tcW w:w="1425" w:type="dxa"/>
          </w:tcPr>
          <w:p w14:paraId="4B5EAAA8" w14:textId="77777777" w:rsidR="004625C0" w:rsidRDefault="004625C0" w:rsidP="004625C0">
            <w:r>
              <w:t>1. kvartal 2023</w:t>
            </w:r>
          </w:p>
          <w:p w14:paraId="09C5BCA9" w14:textId="77777777" w:rsidR="004625C0" w:rsidRDefault="004625C0" w:rsidP="004625C0"/>
          <w:p w14:paraId="01E359C5" w14:textId="77777777" w:rsidR="004625C0" w:rsidRDefault="004625C0" w:rsidP="004625C0"/>
          <w:p w14:paraId="09F77ACA" w14:textId="0456FC43" w:rsidR="004625C0" w:rsidRDefault="001271BC" w:rsidP="004625C0">
            <w:r>
              <w:t>3 - 4</w:t>
            </w:r>
            <w:r w:rsidR="004625C0">
              <w:t>. kvartal 2022</w:t>
            </w:r>
          </w:p>
          <w:p w14:paraId="67A7F893" w14:textId="42C70645" w:rsidR="004625C0" w:rsidRDefault="004625C0" w:rsidP="004625C0"/>
        </w:tc>
        <w:tc>
          <w:tcPr>
            <w:tcW w:w="2193" w:type="dxa"/>
          </w:tcPr>
          <w:p w14:paraId="4BF0E614" w14:textId="40733485" w:rsidR="004625C0" w:rsidRDefault="004625C0" w:rsidP="004625C0">
            <w:r>
              <w:t xml:space="preserve">Demenskoordinatorer </w:t>
            </w:r>
          </w:p>
          <w:p w14:paraId="1EB2B167" w14:textId="5EAC6E48" w:rsidR="00837B0C" w:rsidRDefault="00837B0C" w:rsidP="004625C0"/>
          <w:p w14:paraId="180FA2EA" w14:textId="77777777" w:rsidR="00837B0C" w:rsidRDefault="00837B0C" w:rsidP="004625C0"/>
          <w:p w14:paraId="73B76ED2" w14:textId="0B117067" w:rsidR="004625C0" w:rsidRDefault="006D2F25" w:rsidP="004625C0">
            <w:r>
              <w:br/>
            </w:r>
            <w:r w:rsidR="004625C0">
              <w:t xml:space="preserve">Demenskoordinatorer </w:t>
            </w:r>
          </w:p>
          <w:p w14:paraId="11F367C2" w14:textId="77777777" w:rsidR="004625C0" w:rsidRDefault="004625C0" w:rsidP="004625C0"/>
        </w:tc>
        <w:tc>
          <w:tcPr>
            <w:tcW w:w="2080" w:type="dxa"/>
          </w:tcPr>
          <w:p w14:paraId="5C007D3A" w14:textId="0F1C1844" w:rsidR="004625C0" w:rsidRDefault="004625C0" w:rsidP="004625C0">
            <w:r>
              <w:t>En gang årligt i pårørende grupper.</w:t>
            </w:r>
            <w:r>
              <w:br/>
              <w:t>Årlig demensdag eller kursus.</w:t>
            </w:r>
          </w:p>
          <w:p w14:paraId="41E03692" w14:textId="3B9F7F6B" w:rsidR="004625C0" w:rsidRDefault="006D2F25" w:rsidP="006D2F25">
            <w:r>
              <w:br/>
            </w:r>
            <w:r w:rsidR="004625C0">
              <w:t>Løbende med borgere med demens og deres pårørende</w:t>
            </w:r>
          </w:p>
        </w:tc>
      </w:tr>
      <w:tr w:rsidR="006D2F25" w14:paraId="7C0726A7" w14:textId="77777777" w:rsidTr="0016457C">
        <w:tc>
          <w:tcPr>
            <w:tcW w:w="1757" w:type="dxa"/>
          </w:tcPr>
          <w:p w14:paraId="2BAC2641" w14:textId="4E625274" w:rsidR="0016457C" w:rsidRDefault="0016457C" w:rsidP="0016457C">
            <w:r>
              <w:t>Samarbejde med praksislæger udvikles</w:t>
            </w:r>
          </w:p>
        </w:tc>
        <w:tc>
          <w:tcPr>
            <w:tcW w:w="2173" w:type="dxa"/>
          </w:tcPr>
          <w:p w14:paraId="06444F94" w14:textId="076164ED" w:rsidR="0016457C" w:rsidRDefault="0016457C" w:rsidP="0016457C">
            <w:r>
              <w:t>Dialog med praksis konsulenterne om nyt opsporingsværktøj Basic Q</w:t>
            </w:r>
          </w:p>
        </w:tc>
        <w:tc>
          <w:tcPr>
            <w:tcW w:w="1425" w:type="dxa"/>
          </w:tcPr>
          <w:p w14:paraId="05AD8A94" w14:textId="14CA761C" w:rsidR="0016457C" w:rsidRDefault="0016457C" w:rsidP="0016457C">
            <w:r>
              <w:t>1. kvartal 2024</w:t>
            </w:r>
          </w:p>
        </w:tc>
        <w:tc>
          <w:tcPr>
            <w:tcW w:w="2193" w:type="dxa"/>
          </w:tcPr>
          <w:p w14:paraId="6DAA10E0" w14:textId="2504B6CA" w:rsidR="0016457C" w:rsidRDefault="0016457C" w:rsidP="00837B0C">
            <w:r>
              <w:t xml:space="preserve">Demenskoordinatorer </w:t>
            </w:r>
          </w:p>
        </w:tc>
        <w:tc>
          <w:tcPr>
            <w:tcW w:w="2080" w:type="dxa"/>
          </w:tcPr>
          <w:p w14:paraId="30565BA9" w14:textId="15DD938A" w:rsidR="0016457C" w:rsidRDefault="0016457C" w:rsidP="0016457C">
            <w:r>
              <w:t>Første evaluering efter dialog med praksiskonsulenterne</w:t>
            </w:r>
          </w:p>
        </w:tc>
      </w:tr>
      <w:tr w:rsidR="006D2F25" w14:paraId="5A8E2C5C" w14:textId="77777777" w:rsidTr="0016457C">
        <w:tc>
          <w:tcPr>
            <w:tcW w:w="1757" w:type="dxa"/>
          </w:tcPr>
          <w:p w14:paraId="3962C0B7" w14:textId="73215904" w:rsidR="0016457C" w:rsidRDefault="0016457C" w:rsidP="0016457C">
            <w:r>
              <w:t>Vidensdeling og vejledning om tidlige tegn på demens til lokalsamfundet og personale</w:t>
            </w:r>
          </w:p>
        </w:tc>
        <w:tc>
          <w:tcPr>
            <w:tcW w:w="2173" w:type="dxa"/>
          </w:tcPr>
          <w:p w14:paraId="052A82B2" w14:textId="765DCA07" w:rsidR="0016457C" w:rsidRDefault="0016457C" w:rsidP="0016457C">
            <w:r>
              <w:t>Lave opslag på Facebook/hjemmeside m.m.</w:t>
            </w:r>
          </w:p>
          <w:p w14:paraId="342E5869" w14:textId="77777777" w:rsidR="006D2F25" w:rsidRDefault="006D2F25" w:rsidP="0016457C"/>
          <w:p w14:paraId="1C8803A0" w14:textId="72578409" w:rsidR="0016457C" w:rsidRDefault="0016457C" w:rsidP="00A65FD6">
            <w:r>
              <w:t>Afklare behov for undervisning om demens i enheder, foreninger og lign.</w:t>
            </w:r>
          </w:p>
        </w:tc>
        <w:tc>
          <w:tcPr>
            <w:tcW w:w="1425" w:type="dxa"/>
          </w:tcPr>
          <w:p w14:paraId="46A8FCDA" w14:textId="43DF53D5" w:rsidR="0016457C" w:rsidRDefault="006D2F25" w:rsidP="0016457C">
            <w:r>
              <w:t xml:space="preserve">Ved opstart af kurser og ved </w:t>
            </w:r>
            <w:r w:rsidR="0016457C">
              <w:t>Demensdagen</w:t>
            </w:r>
          </w:p>
          <w:p w14:paraId="58149CB4" w14:textId="77777777" w:rsidR="006D2F25" w:rsidRDefault="006D2F25" w:rsidP="0016457C"/>
          <w:p w14:paraId="4E6B90DC" w14:textId="1D6B6DE8" w:rsidR="000944C8" w:rsidRDefault="000944C8" w:rsidP="000944C8">
            <w:r>
              <w:t>2-3. kvartal 2023</w:t>
            </w:r>
          </w:p>
          <w:p w14:paraId="28FFCE1E" w14:textId="4A4B864A" w:rsidR="0016457C" w:rsidRDefault="0016457C" w:rsidP="0016457C"/>
        </w:tc>
        <w:tc>
          <w:tcPr>
            <w:tcW w:w="2193" w:type="dxa"/>
          </w:tcPr>
          <w:p w14:paraId="44539CD3" w14:textId="4B785D38" w:rsidR="0016457C" w:rsidRDefault="0016457C" w:rsidP="0016457C">
            <w:r>
              <w:t>Demenskoo</w:t>
            </w:r>
            <w:r w:rsidR="00837B0C">
              <w:t xml:space="preserve">rdinatorer </w:t>
            </w:r>
          </w:p>
          <w:p w14:paraId="639D0216" w14:textId="073586A2" w:rsidR="00837B0C" w:rsidRDefault="00837B0C" w:rsidP="0016457C"/>
          <w:p w14:paraId="2B7AB54B" w14:textId="77777777" w:rsidR="00837B0C" w:rsidRDefault="00837B0C" w:rsidP="0016457C"/>
          <w:p w14:paraId="3253230F" w14:textId="77777777" w:rsidR="006D2F25" w:rsidRDefault="006D2F25" w:rsidP="0016457C"/>
          <w:p w14:paraId="78932931" w14:textId="472CFEF4" w:rsidR="0016457C" w:rsidRDefault="0016457C" w:rsidP="00837B0C">
            <w:r>
              <w:t>Demenskoordinatorer i samarbejde med enhedsledere og frivillige</w:t>
            </w:r>
          </w:p>
        </w:tc>
        <w:tc>
          <w:tcPr>
            <w:tcW w:w="2080" w:type="dxa"/>
          </w:tcPr>
          <w:p w14:paraId="41087A71" w14:textId="1978C057" w:rsidR="0016457C" w:rsidRDefault="0016457C" w:rsidP="0016457C">
            <w:r>
              <w:t>Løbende med borgere med demens og deres pårørende</w:t>
            </w:r>
          </w:p>
          <w:p w14:paraId="40A023E7" w14:textId="77777777" w:rsidR="0016457C" w:rsidRDefault="0016457C" w:rsidP="0016457C"/>
        </w:tc>
      </w:tr>
    </w:tbl>
    <w:p w14:paraId="55EC6A59" w14:textId="34922AEE" w:rsidR="001B796B" w:rsidRDefault="001B796B" w:rsidP="001B796B">
      <w:pPr>
        <w:jc w:val="center"/>
      </w:pPr>
    </w:p>
    <w:p w14:paraId="6685BA89" w14:textId="77777777" w:rsidR="00A65FD6" w:rsidRDefault="00A65FD6" w:rsidP="001B796B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5"/>
        <w:gridCol w:w="2048"/>
        <w:gridCol w:w="1498"/>
        <w:gridCol w:w="2264"/>
        <w:gridCol w:w="1693"/>
      </w:tblGrid>
      <w:tr w:rsidR="001B796B" w14:paraId="6CF43B06" w14:textId="77777777" w:rsidTr="001B796B">
        <w:tc>
          <w:tcPr>
            <w:tcW w:w="13851" w:type="dxa"/>
            <w:gridSpan w:val="5"/>
            <w:shd w:val="clear" w:color="auto" w:fill="00FFFF"/>
          </w:tcPr>
          <w:p w14:paraId="40AACBE8" w14:textId="77777777" w:rsidR="001B796B" w:rsidRPr="00A65FD6" w:rsidRDefault="001B796B" w:rsidP="001B796B">
            <w:pPr>
              <w:pStyle w:val="Listeafsnit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A65FD6">
              <w:rPr>
                <w:b/>
              </w:rPr>
              <w:t>Det gode og trygge liv for borger med demens og pårørende i et demensvenligt samfund</w:t>
            </w:r>
          </w:p>
          <w:p w14:paraId="69B8ADE6" w14:textId="6152CDB7" w:rsidR="0016457C" w:rsidRDefault="0016457C" w:rsidP="0016457C">
            <w:pPr>
              <w:pStyle w:val="Listeafsnit"/>
            </w:pPr>
          </w:p>
        </w:tc>
      </w:tr>
      <w:tr w:rsidR="001B796B" w:rsidRPr="00B04E22" w14:paraId="73E12E99" w14:textId="77777777" w:rsidTr="001B796B">
        <w:tc>
          <w:tcPr>
            <w:tcW w:w="2770" w:type="dxa"/>
          </w:tcPr>
          <w:p w14:paraId="708959A6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Mål</w:t>
            </w:r>
          </w:p>
        </w:tc>
        <w:tc>
          <w:tcPr>
            <w:tcW w:w="2770" w:type="dxa"/>
          </w:tcPr>
          <w:p w14:paraId="60413AE6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Handling</w:t>
            </w:r>
          </w:p>
        </w:tc>
        <w:tc>
          <w:tcPr>
            <w:tcW w:w="2770" w:type="dxa"/>
          </w:tcPr>
          <w:p w14:paraId="417D84A9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Tidsplan</w:t>
            </w:r>
          </w:p>
        </w:tc>
        <w:tc>
          <w:tcPr>
            <w:tcW w:w="2770" w:type="dxa"/>
          </w:tcPr>
          <w:p w14:paraId="075731F2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Hvem</w:t>
            </w:r>
          </w:p>
        </w:tc>
        <w:tc>
          <w:tcPr>
            <w:tcW w:w="2771" w:type="dxa"/>
          </w:tcPr>
          <w:p w14:paraId="6C7E4A0C" w14:textId="77777777" w:rsidR="001B796B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Evaluering</w:t>
            </w:r>
          </w:p>
          <w:p w14:paraId="3723CFA1" w14:textId="556A5CFD" w:rsidR="00A65FD6" w:rsidRPr="00B04E22" w:rsidRDefault="00A65FD6" w:rsidP="001B796B">
            <w:pPr>
              <w:jc w:val="center"/>
              <w:rPr>
                <w:b/>
              </w:rPr>
            </w:pPr>
          </w:p>
        </w:tc>
      </w:tr>
      <w:tr w:rsidR="001B796B" w14:paraId="16FBA0A3" w14:textId="77777777" w:rsidTr="001B796B">
        <w:tc>
          <w:tcPr>
            <w:tcW w:w="2770" w:type="dxa"/>
          </w:tcPr>
          <w:p w14:paraId="20C59EFE" w14:textId="77777777" w:rsidR="001B796B" w:rsidRDefault="001B796B" w:rsidP="001B796B">
            <w:r>
              <w:t>Fokus på udarbejdelse af livshistorien</w:t>
            </w:r>
          </w:p>
        </w:tc>
        <w:tc>
          <w:tcPr>
            <w:tcW w:w="2770" w:type="dxa"/>
          </w:tcPr>
          <w:p w14:paraId="5871300B" w14:textId="58CEB122" w:rsidR="001B796B" w:rsidRDefault="001B796B" w:rsidP="001B796B">
            <w:r>
              <w:t>Ved første møde med borger, opfordre dem til at skrive deres livshistorie</w:t>
            </w:r>
          </w:p>
          <w:p w14:paraId="094CF190" w14:textId="77777777" w:rsidR="001B796B" w:rsidRDefault="001B796B" w:rsidP="001B796B"/>
          <w:p w14:paraId="67DBD370" w14:textId="6F70B54E" w:rsidR="001B796B" w:rsidRDefault="001B796B" w:rsidP="00A65FD6">
            <w:r>
              <w:t>Personale opfordrer og hjælper med at udfærdige borge</w:t>
            </w:r>
            <w:r w:rsidR="00A65FD6">
              <w:t xml:space="preserve">rs livshistorie. Via </w:t>
            </w:r>
            <w:r>
              <w:t>borgerjournal</w:t>
            </w:r>
          </w:p>
        </w:tc>
        <w:tc>
          <w:tcPr>
            <w:tcW w:w="2770" w:type="dxa"/>
          </w:tcPr>
          <w:p w14:paraId="774B5D61" w14:textId="2F277F7C" w:rsidR="001B796B" w:rsidRDefault="001271BC" w:rsidP="001B796B">
            <w:r>
              <w:t>3</w:t>
            </w:r>
            <w:r w:rsidR="001B796B">
              <w:t>. kvartal 2022</w:t>
            </w:r>
            <w:r w:rsidR="001B796B">
              <w:br/>
            </w:r>
            <w:r w:rsidR="001B796B">
              <w:br/>
            </w:r>
          </w:p>
          <w:p w14:paraId="214A4F72" w14:textId="77777777" w:rsidR="001B796B" w:rsidRDefault="001B796B" w:rsidP="001B796B"/>
          <w:p w14:paraId="3AD68FF9" w14:textId="464A8C61" w:rsidR="001B796B" w:rsidRDefault="001B796B" w:rsidP="001B796B">
            <w:r>
              <w:t xml:space="preserve"> </w:t>
            </w:r>
            <w:r>
              <w:br/>
            </w:r>
          </w:p>
          <w:p w14:paraId="545E08D7" w14:textId="77777777" w:rsidR="001B796B" w:rsidRDefault="001B796B" w:rsidP="001B796B"/>
        </w:tc>
        <w:tc>
          <w:tcPr>
            <w:tcW w:w="2770" w:type="dxa"/>
          </w:tcPr>
          <w:p w14:paraId="36860197" w14:textId="77711477" w:rsidR="001B796B" w:rsidRDefault="001B796B" w:rsidP="001B796B">
            <w:r>
              <w:t xml:space="preserve">Demenskoordinatorer </w:t>
            </w:r>
          </w:p>
          <w:p w14:paraId="482B17A2" w14:textId="395CE9F9" w:rsidR="00A65FD6" w:rsidRDefault="00A65FD6" w:rsidP="001B796B"/>
          <w:p w14:paraId="3C88BC1D" w14:textId="41E76618" w:rsidR="00A65FD6" w:rsidRDefault="00A65FD6" w:rsidP="001B796B"/>
          <w:p w14:paraId="65447432" w14:textId="77777777" w:rsidR="00A65FD6" w:rsidRDefault="00A65FD6" w:rsidP="001B796B"/>
          <w:p w14:paraId="4DF7BD65" w14:textId="051411B5" w:rsidR="001B796B" w:rsidRDefault="00A65FD6" w:rsidP="001B796B">
            <w:r>
              <w:br/>
            </w:r>
            <w:r w:rsidR="001B796B">
              <w:t>Enhederne</w:t>
            </w:r>
          </w:p>
        </w:tc>
        <w:tc>
          <w:tcPr>
            <w:tcW w:w="2771" w:type="dxa"/>
          </w:tcPr>
          <w:p w14:paraId="3429A6BB" w14:textId="14C65867" w:rsidR="001B796B" w:rsidRDefault="001B796B" w:rsidP="001B796B">
            <w:r>
              <w:t>Løbende med personale, der er i kontakt med borger med demens</w:t>
            </w:r>
          </w:p>
          <w:p w14:paraId="3CEE2202" w14:textId="77777777" w:rsidR="001B796B" w:rsidRDefault="001B796B" w:rsidP="001B796B"/>
          <w:p w14:paraId="169B8AE9" w14:textId="4CE043D8" w:rsidR="001B796B" w:rsidRDefault="001B796B" w:rsidP="001B796B">
            <w:r>
              <w:br/>
            </w:r>
          </w:p>
          <w:p w14:paraId="682CBA80" w14:textId="77777777" w:rsidR="001B796B" w:rsidRDefault="001B796B" w:rsidP="001B796B"/>
        </w:tc>
      </w:tr>
      <w:tr w:rsidR="001B796B" w14:paraId="1CD96D16" w14:textId="77777777" w:rsidTr="001B796B">
        <w:tc>
          <w:tcPr>
            <w:tcW w:w="2770" w:type="dxa"/>
          </w:tcPr>
          <w:p w14:paraId="4E4E426A" w14:textId="77777777" w:rsidR="001B796B" w:rsidRDefault="001B796B" w:rsidP="001B796B">
            <w:r>
              <w:t>Hjemmeplejen og Sygeplejen holder forventningsmøder ved opstart af hjælp</w:t>
            </w:r>
          </w:p>
        </w:tc>
        <w:tc>
          <w:tcPr>
            <w:tcW w:w="2770" w:type="dxa"/>
          </w:tcPr>
          <w:p w14:paraId="2B56B500" w14:textId="77777777" w:rsidR="001B796B" w:rsidRDefault="001B796B" w:rsidP="001B796B">
            <w:r>
              <w:t>Pilot projekt i få enheder</w:t>
            </w:r>
          </w:p>
        </w:tc>
        <w:tc>
          <w:tcPr>
            <w:tcW w:w="2770" w:type="dxa"/>
          </w:tcPr>
          <w:p w14:paraId="386A8855" w14:textId="77777777" w:rsidR="001B796B" w:rsidRDefault="001B796B" w:rsidP="001B796B">
            <w:r>
              <w:t>Aftales nærmere med de involverede enheder</w:t>
            </w:r>
          </w:p>
        </w:tc>
        <w:tc>
          <w:tcPr>
            <w:tcW w:w="2770" w:type="dxa"/>
          </w:tcPr>
          <w:p w14:paraId="2951AFB1" w14:textId="3235432F" w:rsidR="001B796B" w:rsidRDefault="001B796B" w:rsidP="00A65FD6">
            <w:r>
              <w:t>Skjern Hjemmepleje og hjemmesygepleje samt Tim Omsorgspleje og demenskoordinatorer</w:t>
            </w:r>
          </w:p>
        </w:tc>
        <w:tc>
          <w:tcPr>
            <w:tcW w:w="2771" w:type="dxa"/>
          </w:tcPr>
          <w:p w14:paraId="3DCDD7B7" w14:textId="77777777" w:rsidR="001B796B" w:rsidRDefault="001B796B" w:rsidP="001B796B">
            <w:r>
              <w:t>Aftales nærmere med de involverede enheder</w:t>
            </w:r>
          </w:p>
        </w:tc>
      </w:tr>
      <w:tr w:rsidR="001B796B" w14:paraId="7F740180" w14:textId="77777777" w:rsidTr="001B796B">
        <w:tc>
          <w:tcPr>
            <w:tcW w:w="2770" w:type="dxa"/>
          </w:tcPr>
          <w:p w14:paraId="5C3AA428" w14:textId="77777777" w:rsidR="001B796B" w:rsidRDefault="001B796B" w:rsidP="001B796B">
            <w:r>
              <w:lastRenderedPageBreak/>
              <w:t>Årlig vurdering af antal daghjemspladser</w:t>
            </w:r>
          </w:p>
        </w:tc>
        <w:tc>
          <w:tcPr>
            <w:tcW w:w="2770" w:type="dxa"/>
          </w:tcPr>
          <w:p w14:paraId="50B87117" w14:textId="77777777" w:rsidR="001B796B" w:rsidRDefault="001B796B" w:rsidP="001B796B"/>
        </w:tc>
        <w:tc>
          <w:tcPr>
            <w:tcW w:w="2770" w:type="dxa"/>
          </w:tcPr>
          <w:p w14:paraId="4ED76209" w14:textId="77777777" w:rsidR="001B796B" w:rsidRDefault="001B796B" w:rsidP="001B796B"/>
        </w:tc>
        <w:tc>
          <w:tcPr>
            <w:tcW w:w="2770" w:type="dxa"/>
          </w:tcPr>
          <w:p w14:paraId="37D8D594" w14:textId="77777777" w:rsidR="001B796B" w:rsidRDefault="001B796B" w:rsidP="001B796B">
            <w:r>
              <w:t>Aktivitetsområdet</w:t>
            </w:r>
          </w:p>
        </w:tc>
        <w:tc>
          <w:tcPr>
            <w:tcW w:w="2771" w:type="dxa"/>
          </w:tcPr>
          <w:p w14:paraId="14864E3C" w14:textId="77777777" w:rsidR="001B796B" w:rsidRDefault="001B796B" w:rsidP="001B796B"/>
        </w:tc>
      </w:tr>
      <w:tr w:rsidR="001B796B" w14:paraId="74D1A98E" w14:textId="77777777" w:rsidTr="001B796B">
        <w:tc>
          <w:tcPr>
            <w:tcW w:w="2770" w:type="dxa"/>
          </w:tcPr>
          <w:p w14:paraId="206A8410" w14:textId="77777777" w:rsidR="001B796B" w:rsidRDefault="001B796B" w:rsidP="001B796B">
            <w:r>
              <w:t>Reducere forbruget af antipsykotisk medicin</w:t>
            </w:r>
          </w:p>
        </w:tc>
        <w:tc>
          <w:tcPr>
            <w:tcW w:w="2770" w:type="dxa"/>
          </w:tcPr>
          <w:p w14:paraId="31591754" w14:textId="77777777" w:rsidR="001B796B" w:rsidRDefault="001B796B" w:rsidP="001B796B"/>
        </w:tc>
        <w:tc>
          <w:tcPr>
            <w:tcW w:w="2770" w:type="dxa"/>
          </w:tcPr>
          <w:p w14:paraId="41E0D03A" w14:textId="77777777" w:rsidR="001B796B" w:rsidRDefault="001B796B" w:rsidP="001B796B"/>
        </w:tc>
        <w:tc>
          <w:tcPr>
            <w:tcW w:w="2770" w:type="dxa"/>
          </w:tcPr>
          <w:p w14:paraId="68A10B52" w14:textId="77777777" w:rsidR="001B796B" w:rsidRDefault="001B796B" w:rsidP="001B796B">
            <w:r>
              <w:t>Enhederne i samarbejde med plejehjemslægerne</w:t>
            </w:r>
          </w:p>
        </w:tc>
        <w:tc>
          <w:tcPr>
            <w:tcW w:w="2771" w:type="dxa"/>
          </w:tcPr>
          <w:p w14:paraId="053C4938" w14:textId="77777777" w:rsidR="001B796B" w:rsidRDefault="001B796B" w:rsidP="001B796B"/>
        </w:tc>
      </w:tr>
      <w:tr w:rsidR="001B796B" w14:paraId="70979302" w14:textId="77777777" w:rsidTr="001B796B">
        <w:tc>
          <w:tcPr>
            <w:tcW w:w="2770" w:type="dxa"/>
          </w:tcPr>
          <w:p w14:paraId="2A629FFA" w14:textId="77777777" w:rsidR="001B796B" w:rsidRDefault="001B796B" w:rsidP="001B796B">
            <w:r>
              <w:t>Afholde indflytningssamtaler før eller kort efter indflytningen</w:t>
            </w:r>
          </w:p>
        </w:tc>
        <w:tc>
          <w:tcPr>
            <w:tcW w:w="2770" w:type="dxa"/>
          </w:tcPr>
          <w:p w14:paraId="24A0092C" w14:textId="77777777" w:rsidR="001B796B" w:rsidRDefault="001B796B" w:rsidP="001B796B">
            <w:r>
              <w:t>Pilot projekt i få enheder</w:t>
            </w:r>
          </w:p>
        </w:tc>
        <w:tc>
          <w:tcPr>
            <w:tcW w:w="2770" w:type="dxa"/>
          </w:tcPr>
          <w:p w14:paraId="2A8C9E2C" w14:textId="77777777" w:rsidR="001B796B" w:rsidRDefault="001B796B" w:rsidP="001B796B">
            <w:r>
              <w:t>Aftales nærmere med de involverede enheder</w:t>
            </w:r>
          </w:p>
        </w:tc>
        <w:tc>
          <w:tcPr>
            <w:tcW w:w="2770" w:type="dxa"/>
          </w:tcPr>
          <w:p w14:paraId="6F9CD8DF" w14:textId="77777777" w:rsidR="001B796B" w:rsidRDefault="001B796B" w:rsidP="001B796B">
            <w:r>
              <w:t>Skjern Hjemmepleje og hjemmesygepleje, Tim Omsorgspleje samt Enghaven</w:t>
            </w:r>
          </w:p>
        </w:tc>
        <w:tc>
          <w:tcPr>
            <w:tcW w:w="2771" w:type="dxa"/>
          </w:tcPr>
          <w:p w14:paraId="6F38C983" w14:textId="77777777" w:rsidR="001B796B" w:rsidRDefault="001B796B" w:rsidP="001B796B">
            <w:r>
              <w:t>Aftales nærmere med de involverede enheder</w:t>
            </w:r>
          </w:p>
        </w:tc>
      </w:tr>
      <w:tr w:rsidR="001B796B" w14:paraId="1B313E8B" w14:textId="77777777" w:rsidTr="001B796B">
        <w:tc>
          <w:tcPr>
            <w:tcW w:w="2770" w:type="dxa"/>
          </w:tcPr>
          <w:p w14:paraId="01EFADA4" w14:textId="77777777" w:rsidR="001B796B" w:rsidRDefault="001B796B" w:rsidP="001B796B">
            <w:r>
              <w:t>Vurdere behovet for antal skærmede plejeboliger</w:t>
            </w:r>
          </w:p>
        </w:tc>
        <w:tc>
          <w:tcPr>
            <w:tcW w:w="2770" w:type="dxa"/>
          </w:tcPr>
          <w:p w14:paraId="62E50E12" w14:textId="2DF4DF08" w:rsidR="001B796B" w:rsidRDefault="00A65FD6" w:rsidP="001B796B">
            <w:r>
              <w:t xml:space="preserve">Undersøge behov og </w:t>
            </w:r>
            <w:r w:rsidR="001B796B">
              <w:t>belægningsprocent.</w:t>
            </w:r>
          </w:p>
          <w:p w14:paraId="0859A9CD" w14:textId="61F6C0CF" w:rsidR="001B796B" w:rsidRDefault="001B796B" w:rsidP="00A65FD6">
            <w:r>
              <w:t>Ved behov for ændring fra 2 til 0 skærmede pladser oprettes</w:t>
            </w:r>
            <w:r w:rsidR="00A65FD6">
              <w:t xml:space="preserve"> </w:t>
            </w:r>
            <w:r>
              <w:t>sag til S</w:t>
            </w:r>
            <w:r w:rsidR="00A65FD6">
              <w:t>SU</w:t>
            </w:r>
          </w:p>
        </w:tc>
        <w:tc>
          <w:tcPr>
            <w:tcW w:w="2770" w:type="dxa"/>
          </w:tcPr>
          <w:p w14:paraId="72D3DF1B" w14:textId="77777777" w:rsidR="001B796B" w:rsidRDefault="001B796B" w:rsidP="001B796B">
            <w:r>
              <w:t>4. kvartal 2022</w:t>
            </w:r>
          </w:p>
        </w:tc>
        <w:tc>
          <w:tcPr>
            <w:tcW w:w="2770" w:type="dxa"/>
          </w:tcPr>
          <w:p w14:paraId="45231382" w14:textId="77777777" w:rsidR="001B796B" w:rsidRDefault="001B796B" w:rsidP="001B796B">
            <w:r>
              <w:t>Myndighedsafdelingen og demenskoordinatorer</w:t>
            </w:r>
          </w:p>
        </w:tc>
        <w:tc>
          <w:tcPr>
            <w:tcW w:w="2771" w:type="dxa"/>
          </w:tcPr>
          <w:p w14:paraId="6DB03013" w14:textId="4C48A2DC" w:rsidR="001B796B" w:rsidRDefault="001B796B" w:rsidP="001B796B">
            <w:r>
              <w:t>Eval</w:t>
            </w:r>
            <w:r w:rsidR="00990DF1">
              <w:t xml:space="preserve">uere efter undersøgelsen eller </w:t>
            </w:r>
            <w:r>
              <w:t>afslutning af sagen</w:t>
            </w:r>
          </w:p>
        </w:tc>
      </w:tr>
    </w:tbl>
    <w:p w14:paraId="4B3914DD" w14:textId="77777777" w:rsidR="001B796B" w:rsidRDefault="001B796B" w:rsidP="001B796B"/>
    <w:p w14:paraId="4991C3EC" w14:textId="0FCDC82A" w:rsidR="001B796B" w:rsidRDefault="001B796B" w:rsidP="001B796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16"/>
        <w:gridCol w:w="1944"/>
        <w:gridCol w:w="1516"/>
        <w:gridCol w:w="2303"/>
        <w:gridCol w:w="1749"/>
      </w:tblGrid>
      <w:tr w:rsidR="001B796B" w14:paraId="01370F35" w14:textId="77777777" w:rsidTr="001B796B">
        <w:tc>
          <w:tcPr>
            <w:tcW w:w="13851" w:type="dxa"/>
            <w:gridSpan w:val="5"/>
            <w:shd w:val="clear" w:color="auto" w:fill="00FFFF"/>
          </w:tcPr>
          <w:p w14:paraId="35785AE4" w14:textId="77777777" w:rsidR="001B796B" w:rsidRPr="00A65FD6" w:rsidRDefault="001B796B" w:rsidP="001B796B">
            <w:pPr>
              <w:pStyle w:val="Listeafsnit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A65FD6">
              <w:rPr>
                <w:b/>
              </w:rPr>
              <w:t>Høj faglighed i demensindsatsen og sammenhængende forløb</w:t>
            </w:r>
          </w:p>
          <w:p w14:paraId="78160E7F" w14:textId="75902214" w:rsidR="0016457C" w:rsidRPr="0016457C" w:rsidRDefault="0016457C" w:rsidP="0016457C">
            <w:pPr>
              <w:jc w:val="center"/>
            </w:pPr>
          </w:p>
        </w:tc>
      </w:tr>
      <w:tr w:rsidR="00A65FD6" w:rsidRPr="00B04E22" w14:paraId="4CB14178" w14:textId="77777777" w:rsidTr="001B796B">
        <w:tc>
          <w:tcPr>
            <w:tcW w:w="2770" w:type="dxa"/>
          </w:tcPr>
          <w:p w14:paraId="384F1B7A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Mål</w:t>
            </w:r>
          </w:p>
        </w:tc>
        <w:tc>
          <w:tcPr>
            <w:tcW w:w="2770" w:type="dxa"/>
          </w:tcPr>
          <w:p w14:paraId="4DDDEC24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Handling</w:t>
            </w:r>
          </w:p>
        </w:tc>
        <w:tc>
          <w:tcPr>
            <w:tcW w:w="2770" w:type="dxa"/>
          </w:tcPr>
          <w:p w14:paraId="55B8F7B2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Tidsplan</w:t>
            </w:r>
          </w:p>
        </w:tc>
        <w:tc>
          <w:tcPr>
            <w:tcW w:w="2770" w:type="dxa"/>
          </w:tcPr>
          <w:p w14:paraId="3403409B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Hvem</w:t>
            </w:r>
          </w:p>
        </w:tc>
        <w:tc>
          <w:tcPr>
            <w:tcW w:w="2771" w:type="dxa"/>
          </w:tcPr>
          <w:p w14:paraId="566DE363" w14:textId="77777777" w:rsidR="001B796B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Evaluering</w:t>
            </w:r>
          </w:p>
          <w:p w14:paraId="7BD24515" w14:textId="32B149ED" w:rsidR="00A65FD6" w:rsidRPr="00B04E22" w:rsidRDefault="00A65FD6" w:rsidP="001B796B">
            <w:pPr>
              <w:jc w:val="center"/>
              <w:rPr>
                <w:b/>
              </w:rPr>
            </w:pPr>
          </w:p>
        </w:tc>
      </w:tr>
      <w:tr w:rsidR="00A65FD6" w14:paraId="6C404BF5" w14:textId="77777777" w:rsidTr="001B796B">
        <w:tc>
          <w:tcPr>
            <w:tcW w:w="2770" w:type="dxa"/>
          </w:tcPr>
          <w:p w14:paraId="472988C3" w14:textId="77777777" w:rsidR="001B796B" w:rsidRDefault="001B796B" w:rsidP="001B796B">
            <w:r>
              <w:t>Fokus på kontaktpersons ordningen</w:t>
            </w:r>
          </w:p>
        </w:tc>
        <w:tc>
          <w:tcPr>
            <w:tcW w:w="2770" w:type="dxa"/>
          </w:tcPr>
          <w:p w14:paraId="1F707776" w14:textId="77777777" w:rsidR="001B796B" w:rsidRDefault="001B796B" w:rsidP="001B796B"/>
        </w:tc>
        <w:tc>
          <w:tcPr>
            <w:tcW w:w="2770" w:type="dxa"/>
          </w:tcPr>
          <w:p w14:paraId="38A39C72" w14:textId="77777777" w:rsidR="001B796B" w:rsidRDefault="001B796B" w:rsidP="001B796B"/>
        </w:tc>
        <w:tc>
          <w:tcPr>
            <w:tcW w:w="2770" w:type="dxa"/>
          </w:tcPr>
          <w:p w14:paraId="77B58C30" w14:textId="77777777" w:rsidR="001B796B" w:rsidRDefault="001B796B" w:rsidP="001B796B">
            <w:r>
              <w:t>Enhederne</w:t>
            </w:r>
          </w:p>
        </w:tc>
        <w:tc>
          <w:tcPr>
            <w:tcW w:w="2771" w:type="dxa"/>
          </w:tcPr>
          <w:p w14:paraId="0AD01848" w14:textId="77777777" w:rsidR="001B796B" w:rsidRDefault="001B796B" w:rsidP="001B796B"/>
        </w:tc>
      </w:tr>
      <w:tr w:rsidR="00A65FD6" w14:paraId="2849E34C" w14:textId="77777777" w:rsidTr="001B796B">
        <w:tc>
          <w:tcPr>
            <w:tcW w:w="2770" w:type="dxa"/>
          </w:tcPr>
          <w:p w14:paraId="79AEF2FB" w14:textId="77777777" w:rsidR="001B796B" w:rsidRDefault="001B796B" w:rsidP="001B796B">
            <w:r>
              <w:t>Inddrage borgers livshistorie i den daglige kontakt</w:t>
            </w:r>
          </w:p>
        </w:tc>
        <w:tc>
          <w:tcPr>
            <w:tcW w:w="2770" w:type="dxa"/>
          </w:tcPr>
          <w:p w14:paraId="47AC867D" w14:textId="77777777" w:rsidR="001B796B" w:rsidRDefault="001B796B" w:rsidP="001B796B"/>
        </w:tc>
        <w:tc>
          <w:tcPr>
            <w:tcW w:w="2770" w:type="dxa"/>
          </w:tcPr>
          <w:p w14:paraId="40B03444" w14:textId="77777777" w:rsidR="001B796B" w:rsidRDefault="001B796B" w:rsidP="001B796B"/>
        </w:tc>
        <w:tc>
          <w:tcPr>
            <w:tcW w:w="2770" w:type="dxa"/>
          </w:tcPr>
          <w:p w14:paraId="42D1D9CA" w14:textId="77777777" w:rsidR="001B796B" w:rsidRDefault="001B796B" w:rsidP="001B796B">
            <w:r>
              <w:t>Enhederne</w:t>
            </w:r>
          </w:p>
        </w:tc>
        <w:tc>
          <w:tcPr>
            <w:tcW w:w="2771" w:type="dxa"/>
          </w:tcPr>
          <w:p w14:paraId="079CDFFF" w14:textId="77777777" w:rsidR="001B796B" w:rsidRDefault="001B796B" w:rsidP="001B796B"/>
        </w:tc>
      </w:tr>
      <w:tr w:rsidR="00A65FD6" w14:paraId="7C256BD7" w14:textId="77777777" w:rsidTr="001B796B">
        <w:tc>
          <w:tcPr>
            <w:tcW w:w="2770" w:type="dxa"/>
          </w:tcPr>
          <w:p w14:paraId="35A1B426" w14:textId="77777777" w:rsidR="001B796B" w:rsidRPr="00BE41DF" w:rsidRDefault="001B796B" w:rsidP="001B796B">
            <w:r>
              <w:t>Arbejde personcentreret i tilgangen til borger med demens og de pårørende</w:t>
            </w:r>
          </w:p>
        </w:tc>
        <w:tc>
          <w:tcPr>
            <w:tcW w:w="2770" w:type="dxa"/>
          </w:tcPr>
          <w:p w14:paraId="1788F1F8" w14:textId="77777777" w:rsidR="001B796B" w:rsidRDefault="001B796B" w:rsidP="001B796B"/>
        </w:tc>
        <w:tc>
          <w:tcPr>
            <w:tcW w:w="2770" w:type="dxa"/>
          </w:tcPr>
          <w:p w14:paraId="7BB77A9A" w14:textId="77777777" w:rsidR="001B796B" w:rsidRDefault="001B796B" w:rsidP="001B796B"/>
        </w:tc>
        <w:tc>
          <w:tcPr>
            <w:tcW w:w="2770" w:type="dxa"/>
          </w:tcPr>
          <w:p w14:paraId="48E75909" w14:textId="77777777" w:rsidR="001B796B" w:rsidRDefault="001B796B" w:rsidP="001B796B">
            <w:r>
              <w:t>Enhederne</w:t>
            </w:r>
          </w:p>
        </w:tc>
        <w:tc>
          <w:tcPr>
            <w:tcW w:w="2771" w:type="dxa"/>
          </w:tcPr>
          <w:p w14:paraId="6E4F881B" w14:textId="77777777" w:rsidR="001B796B" w:rsidRDefault="001B796B" w:rsidP="001B796B"/>
        </w:tc>
      </w:tr>
      <w:tr w:rsidR="00A65FD6" w14:paraId="12E458E3" w14:textId="77777777" w:rsidTr="001B796B">
        <w:tc>
          <w:tcPr>
            <w:tcW w:w="2770" w:type="dxa"/>
          </w:tcPr>
          <w:p w14:paraId="42A71702" w14:textId="77777777" w:rsidR="001B796B" w:rsidRPr="00BE41DF" w:rsidRDefault="001B796B" w:rsidP="001B796B">
            <w:r>
              <w:t>Afholde beboerkonferencer</w:t>
            </w:r>
          </w:p>
        </w:tc>
        <w:tc>
          <w:tcPr>
            <w:tcW w:w="2770" w:type="dxa"/>
          </w:tcPr>
          <w:p w14:paraId="1F2A83F7" w14:textId="77777777" w:rsidR="001B796B" w:rsidRDefault="001B796B" w:rsidP="001B796B"/>
        </w:tc>
        <w:tc>
          <w:tcPr>
            <w:tcW w:w="2770" w:type="dxa"/>
          </w:tcPr>
          <w:p w14:paraId="3D156536" w14:textId="77777777" w:rsidR="001B796B" w:rsidRDefault="001B796B" w:rsidP="001B796B"/>
        </w:tc>
        <w:tc>
          <w:tcPr>
            <w:tcW w:w="2770" w:type="dxa"/>
          </w:tcPr>
          <w:p w14:paraId="78D89138" w14:textId="77777777" w:rsidR="001B796B" w:rsidRDefault="001B796B" w:rsidP="001B796B">
            <w:r>
              <w:t>Enhederne og Aktivitetsområdet</w:t>
            </w:r>
          </w:p>
        </w:tc>
        <w:tc>
          <w:tcPr>
            <w:tcW w:w="2771" w:type="dxa"/>
          </w:tcPr>
          <w:p w14:paraId="274811EC" w14:textId="77777777" w:rsidR="001B796B" w:rsidRDefault="001B796B" w:rsidP="001B796B"/>
        </w:tc>
      </w:tr>
      <w:tr w:rsidR="00A65FD6" w14:paraId="50C8B71E" w14:textId="77777777" w:rsidTr="001B796B">
        <w:tc>
          <w:tcPr>
            <w:tcW w:w="2770" w:type="dxa"/>
          </w:tcPr>
          <w:p w14:paraId="5D32C13F" w14:textId="77777777" w:rsidR="001B796B" w:rsidRPr="00BE41DF" w:rsidRDefault="001B796B" w:rsidP="001B796B">
            <w:r>
              <w:t>Vejledning og undervisning om forebyggelse og udadreagerende adfærd</w:t>
            </w:r>
          </w:p>
        </w:tc>
        <w:tc>
          <w:tcPr>
            <w:tcW w:w="2770" w:type="dxa"/>
          </w:tcPr>
          <w:p w14:paraId="7F2C8458" w14:textId="152BF7C0" w:rsidR="001B796B" w:rsidRPr="00A65FD6" w:rsidRDefault="001B796B" w:rsidP="00A65FD6">
            <w:r w:rsidRPr="00A65FD6">
              <w:t>Undersøge behov for undervisnin</w:t>
            </w:r>
            <w:r w:rsidR="00A65FD6">
              <w:t xml:space="preserve">g i Nænsom nødværge </w:t>
            </w:r>
          </w:p>
          <w:p w14:paraId="505BD9A8" w14:textId="77777777" w:rsidR="00A65FD6" w:rsidRPr="00A65FD6" w:rsidRDefault="00A65FD6" w:rsidP="00A65FD6">
            <w:pPr>
              <w:pStyle w:val="Listeafsnit"/>
            </w:pPr>
          </w:p>
          <w:p w14:paraId="0B1E5226" w14:textId="639EA960" w:rsidR="001B796B" w:rsidRDefault="001B796B" w:rsidP="00A65FD6">
            <w:r>
              <w:t>Implementering af drejebog i forhold til udadreagerende adfærd</w:t>
            </w:r>
          </w:p>
        </w:tc>
        <w:tc>
          <w:tcPr>
            <w:tcW w:w="2770" w:type="dxa"/>
          </w:tcPr>
          <w:p w14:paraId="25423FB1" w14:textId="77777777" w:rsidR="001B796B" w:rsidRDefault="001B796B" w:rsidP="001B796B">
            <w:r>
              <w:t>3. kvartal 2022</w:t>
            </w:r>
          </w:p>
        </w:tc>
        <w:tc>
          <w:tcPr>
            <w:tcW w:w="2770" w:type="dxa"/>
          </w:tcPr>
          <w:p w14:paraId="79923281" w14:textId="30B037A9" w:rsidR="001B796B" w:rsidRDefault="001B796B" w:rsidP="001B796B">
            <w:r>
              <w:t xml:space="preserve">Demenskoordinatorer </w:t>
            </w:r>
            <w:r w:rsidR="00A65FD6">
              <w:t xml:space="preserve">og </w:t>
            </w:r>
            <w:r>
              <w:t xml:space="preserve">konsulent </w:t>
            </w:r>
            <w:r w:rsidR="00A65FD6">
              <w:t>for udadreagerende adfærd</w:t>
            </w:r>
          </w:p>
          <w:p w14:paraId="78A86A75" w14:textId="77777777" w:rsidR="001B796B" w:rsidRDefault="001B796B" w:rsidP="001B796B"/>
        </w:tc>
        <w:tc>
          <w:tcPr>
            <w:tcW w:w="2771" w:type="dxa"/>
          </w:tcPr>
          <w:p w14:paraId="70090469" w14:textId="7D4C3F6B" w:rsidR="001B796B" w:rsidRDefault="001B796B" w:rsidP="001B796B">
            <w:r>
              <w:t xml:space="preserve">Efter </w:t>
            </w:r>
            <w:r w:rsidR="00A65FD6">
              <w:t>afholdt undervisning</w:t>
            </w:r>
          </w:p>
          <w:p w14:paraId="68A05F7D" w14:textId="77777777" w:rsidR="00A65FD6" w:rsidRDefault="00A65FD6" w:rsidP="001B796B">
            <w:r>
              <w:br/>
            </w:r>
          </w:p>
          <w:p w14:paraId="24FB1E5E" w14:textId="55F9BBA4" w:rsidR="001B796B" w:rsidRDefault="001B796B" w:rsidP="001B796B">
            <w:r>
              <w:t>Løbende dialog med enhederne</w:t>
            </w:r>
          </w:p>
        </w:tc>
      </w:tr>
    </w:tbl>
    <w:p w14:paraId="3DFCFE01" w14:textId="66852C3C" w:rsidR="001B796B" w:rsidRDefault="001B796B" w:rsidP="00A65FD6"/>
    <w:p w14:paraId="1DFEE0E7" w14:textId="77777777" w:rsidR="00F65BD1" w:rsidRDefault="00F65BD1" w:rsidP="00A65FD6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2268"/>
        <w:gridCol w:w="1695"/>
      </w:tblGrid>
      <w:tr w:rsidR="001B796B" w14:paraId="4ED22EC6" w14:textId="77777777" w:rsidTr="00A65FD6">
        <w:tc>
          <w:tcPr>
            <w:tcW w:w="9628" w:type="dxa"/>
            <w:gridSpan w:val="5"/>
            <w:shd w:val="clear" w:color="auto" w:fill="00FFFF"/>
          </w:tcPr>
          <w:p w14:paraId="5E74DE4B" w14:textId="77777777" w:rsidR="001B796B" w:rsidRDefault="001B796B" w:rsidP="001B796B">
            <w:pPr>
              <w:pStyle w:val="Listeafsnit"/>
              <w:numPr>
                <w:ilvl w:val="0"/>
                <w:numId w:val="17"/>
              </w:numPr>
              <w:jc w:val="center"/>
            </w:pPr>
            <w:r>
              <w:t>Demensvenlige plejecentre og inddragelse af lokalsamfundene</w:t>
            </w:r>
          </w:p>
          <w:p w14:paraId="2DA93139" w14:textId="7E4955FE" w:rsidR="0016457C" w:rsidRPr="0016457C" w:rsidRDefault="0016457C" w:rsidP="0016457C">
            <w:pPr>
              <w:jc w:val="center"/>
            </w:pPr>
          </w:p>
        </w:tc>
      </w:tr>
      <w:tr w:rsidR="001B796B" w:rsidRPr="00B04E22" w14:paraId="2A57D934" w14:textId="77777777" w:rsidTr="00A65FD6">
        <w:tc>
          <w:tcPr>
            <w:tcW w:w="2122" w:type="dxa"/>
          </w:tcPr>
          <w:p w14:paraId="70593E50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Mål</w:t>
            </w:r>
          </w:p>
        </w:tc>
        <w:tc>
          <w:tcPr>
            <w:tcW w:w="1984" w:type="dxa"/>
          </w:tcPr>
          <w:p w14:paraId="2AB881D8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Handling</w:t>
            </w:r>
          </w:p>
        </w:tc>
        <w:tc>
          <w:tcPr>
            <w:tcW w:w="1559" w:type="dxa"/>
          </w:tcPr>
          <w:p w14:paraId="0359FBD6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Tidsplan</w:t>
            </w:r>
          </w:p>
        </w:tc>
        <w:tc>
          <w:tcPr>
            <w:tcW w:w="2268" w:type="dxa"/>
          </w:tcPr>
          <w:p w14:paraId="2E1EF558" w14:textId="77777777" w:rsidR="001B796B" w:rsidRPr="00B04E22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Hvem</w:t>
            </w:r>
          </w:p>
        </w:tc>
        <w:tc>
          <w:tcPr>
            <w:tcW w:w="1695" w:type="dxa"/>
          </w:tcPr>
          <w:p w14:paraId="260A9C86" w14:textId="77777777" w:rsidR="001B796B" w:rsidRDefault="001B796B" w:rsidP="001B796B">
            <w:pPr>
              <w:jc w:val="center"/>
              <w:rPr>
                <w:b/>
              </w:rPr>
            </w:pPr>
            <w:r w:rsidRPr="00B04E22">
              <w:rPr>
                <w:b/>
              </w:rPr>
              <w:t>Evaluering</w:t>
            </w:r>
          </w:p>
          <w:p w14:paraId="74B6F813" w14:textId="011537CE" w:rsidR="00783116" w:rsidRPr="00B04E22" w:rsidRDefault="00783116" w:rsidP="001B796B">
            <w:pPr>
              <w:jc w:val="center"/>
              <w:rPr>
                <w:b/>
              </w:rPr>
            </w:pPr>
          </w:p>
        </w:tc>
      </w:tr>
      <w:tr w:rsidR="001B796B" w14:paraId="2DED8AE9" w14:textId="77777777" w:rsidTr="00A65FD6">
        <w:tc>
          <w:tcPr>
            <w:tcW w:w="2122" w:type="dxa"/>
          </w:tcPr>
          <w:p w14:paraId="073473BD" w14:textId="77777777" w:rsidR="001B796B" w:rsidRDefault="001B796B" w:rsidP="001B796B">
            <w:r>
              <w:t xml:space="preserve">At faciliteter og indretning på plejecentre matcher </w:t>
            </w:r>
            <w:r>
              <w:lastRenderedPageBreak/>
              <w:t>behovet for demensvenligt miljø</w:t>
            </w:r>
          </w:p>
        </w:tc>
        <w:tc>
          <w:tcPr>
            <w:tcW w:w="1984" w:type="dxa"/>
          </w:tcPr>
          <w:p w14:paraId="0248D6F5" w14:textId="77777777" w:rsidR="001B796B" w:rsidRPr="003B0886" w:rsidRDefault="001B796B" w:rsidP="001B796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F6B1872" w14:textId="77777777" w:rsidR="001B796B" w:rsidRPr="003B0886" w:rsidRDefault="001B796B" w:rsidP="001B796B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0A95A409" w14:textId="77777777" w:rsidR="001B796B" w:rsidRPr="003B0886" w:rsidRDefault="001B796B" w:rsidP="001B796B">
            <w:pPr>
              <w:rPr>
                <w:color w:val="FF0000"/>
              </w:rPr>
            </w:pPr>
            <w:r w:rsidRPr="00BA11D7">
              <w:t>Enhedsledere på plejecentre</w:t>
            </w:r>
          </w:p>
        </w:tc>
        <w:tc>
          <w:tcPr>
            <w:tcW w:w="1695" w:type="dxa"/>
          </w:tcPr>
          <w:p w14:paraId="29C2B6DA" w14:textId="77777777" w:rsidR="001B796B" w:rsidRPr="003B0886" w:rsidRDefault="001B796B" w:rsidP="001B796B">
            <w:pPr>
              <w:rPr>
                <w:color w:val="FF0000"/>
              </w:rPr>
            </w:pPr>
          </w:p>
        </w:tc>
      </w:tr>
      <w:tr w:rsidR="001B796B" w14:paraId="061F7364" w14:textId="77777777" w:rsidTr="00A65FD6">
        <w:tc>
          <w:tcPr>
            <w:tcW w:w="2122" w:type="dxa"/>
          </w:tcPr>
          <w:p w14:paraId="0CF6CB96" w14:textId="5E9C8926" w:rsidR="001B796B" w:rsidRDefault="00710D3A" w:rsidP="001B796B">
            <w:r>
              <w:t xml:space="preserve">Vejledning og </w:t>
            </w:r>
            <w:r w:rsidR="001B796B">
              <w:t>undervisning til frivillige</w:t>
            </w:r>
          </w:p>
        </w:tc>
        <w:tc>
          <w:tcPr>
            <w:tcW w:w="1984" w:type="dxa"/>
          </w:tcPr>
          <w:p w14:paraId="72ED0325" w14:textId="77777777" w:rsidR="001B796B" w:rsidRDefault="001B796B" w:rsidP="001B796B">
            <w:r>
              <w:t>Afklare behovet for undervisning gennem dialog med frivillige</w:t>
            </w:r>
          </w:p>
        </w:tc>
        <w:tc>
          <w:tcPr>
            <w:tcW w:w="1559" w:type="dxa"/>
          </w:tcPr>
          <w:p w14:paraId="099E917D" w14:textId="77777777" w:rsidR="001B796B" w:rsidRDefault="001B796B" w:rsidP="001B796B">
            <w:r>
              <w:t>2. kvartal 2023</w:t>
            </w:r>
          </w:p>
        </w:tc>
        <w:tc>
          <w:tcPr>
            <w:tcW w:w="2268" w:type="dxa"/>
          </w:tcPr>
          <w:p w14:paraId="23402361" w14:textId="48187EDF" w:rsidR="001B796B" w:rsidRDefault="001B796B" w:rsidP="001B796B">
            <w:r>
              <w:t xml:space="preserve">Demenskoordinatorer </w:t>
            </w:r>
          </w:p>
          <w:p w14:paraId="6E9A1834" w14:textId="77777777" w:rsidR="001B796B" w:rsidRDefault="001B796B" w:rsidP="001B796B"/>
        </w:tc>
        <w:tc>
          <w:tcPr>
            <w:tcW w:w="1695" w:type="dxa"/>
          </w:tcPr>
          <w:p w14:paraId="289F662C" w14:textId="6A66BC79" w:rsidR="001B796B" w:rsidRDefault="001B796B" w:rsidP="00710D3A">
            <w:r>
              <w:t xml:space="preserve">Efter </w:t>
            </w:r>
            <w:r w:rsidR="00710D3A">
              <w:t>afholdt undervisning</w:t>
            </w:r>
          </w:p>
        </w:tc>
      </w:tr>
      <w:tr w:rsidR="001B796B" w14:paraId="21EE7CDA" w14:textId="77777777" w:rsidTr="00A65FD6">
        <w:tc>
          <w:tcPr>
            <w:tcW w:w="2122" w:type="dxa"/>
          </w:tcPr>
          <w:p w14:paraId="7F9A68CA" w14:textId="77777777" w:rsidR="001B796B" w:rsidRPr="00BE41DF" w:rsidRDefault="001B796B" w:rsidP="001B796B">
            <w:r>
              <w:t>Tilbyde undervisning til handelstandsforeninger i Ringkøbing- Skjern kommune</w:t>
            </w:r>
          </w:p>
        </w:tc>
        <w:tc>
          <w:tcPr>
            <w:tcW w:w="1984" w:type="dxa"/>
          </w:tcPr>
          <w:p w14:paraId="61B306B1" w14:textId="77777777" w:rsidR="001B796B" w:rsidRDefault="001B796B" w:rsidP="001B796B">
            <w:r>
              <w:t>Afklare behovet for undervisning gennem dialog med handelstandsforeninger</w:t>
            </w:r>
          </w:p>
        </w:tc>
        <w:tc>
          <w:tcPr>
            <w:tcW w:w="1559" w:type="dxa"/>
          </w:tcPr>
          <w:p w14:paraId="2C149123" w14:textId="77777777" w:rsidR="001B796B" w:rsidRDefault="001B796B" w:rsidP="001B796B">
            <w:r>
              <w:t>2. kvartal 2024</w:t>
            </w:r>
          </w:p>
        </w:tc>
        <w:tc>
          <w:tcPr>
            <w:tcW w:w="2268" w:type="dxa"/>
          </w:tcPr>
          <w:p w14:paraId="2C10C794" w14:textId="2AA1EA20" w:rsidR="001B796B" w:rsidRDefault="001B796B" w:rsidP="001B796B">
            <w:r>
              <w:t xml:space="preserve">Demenskoordinatorer </w:t>
            </w:r>
          </w:p>
          <w:p w14:paraId="1AC546C5" w14:textId="77777777" w:rsidR="001B796B" w:rsidRDefault="001B796B" w:rsidP="001B796B"/>
        </w:tc>
        <w:tc>
          <w:tcPr>
            <w:tcW w:w="1695" w:type="dxa"/>
          </w:tcPr>
          <w:p w14:paraId="1D38AA6B" w14:textId="33AFB38B" w:rsidR="001B796B" w:rsidRDefault="001B796B" w:rsidP="00710D3A">
            <w:r>
              <w:t xml:space="preserve">Efter </w:t>
            </w:r>
            <w:r w:rsidR="00710D3A">
              <w:t>afholdt undervisning</w:t>
            </w:r>
          </w:p>
        </w:tc>
      </w:tr>
    </w:tbl>
    <w:p w14:paraId="55387097" w14:textId="77777777" w:rsidR="001B796B" w:rsidRDefault="001B796B" w:rsidP="001B796B"/>
    <w:p w14:paraId="71442FF0" w14:textId="77777777" w:rsidR="001B796B" w:rsidRPr="001F676A" w:rsidRDefault="001B796B" w:rsidP="001B796B">
      <w:pPr>
        <w:rPr>
          <w:sz w:val="16"/>
          <w:szCs w:val="16"/>
        </w:rPr>
      </w:pPr>
      <w:r>
        <w:rPr>
          <w:sz w:val="16"/>
          <w:szCs w:val="16"/>
        </w:rPr>
        <w:t>Version 1 - Den 6. april</w:t>
      </w:r>
      <w:r w:rsidRPr="001F676A">
        <w:rPr>
          <w:sz w:val="16"/>
          <w:szCs w:val="16"/>
        </w:rPr>
        <w:t xml:space="preserve"> 2022</w:t>
      </w:r>
    </w:p>
    <w:p w14:paraId="0D4D0BD0" w14:textId="3ABAA442" w:rsidR="001B796B" w:rsidRDefault="00710D3A" w:rsidP="001B796B">
      <w:pPr>
        <w:rPr>
          <w:sz w:val="16"/>
          <w:szCs w:val="16"/>
        </w:rPr>
      </w:pPr>
      <w:r>
        <w:rPr>
          <w:sz w:val="16"/>
          <w:szCs w:val="16"/>
        </w:rPr>
        <w:t xml:space="preserve">Demenskoordinatorerne </w:t>
      </w:r>
      <w:r w:rsidR="001B796B">
        <w:rPr>
          <w:sz w:val="16"/>
          <w:szCs w:val="16"/>
        </w:rPr>
        <w:t>Kirsten Holmgaard Jensen og Tina Enevoldsen</w:t>
      </w:r>
    </w:p>
    <w:p w14:paraId="253C4694" w14:textId="2D50FE15" w:rsidR="00710D3A" w:rsidRDefault="00710D3A" w:rsidP="001B796B">
      <w:r>
        <w:rPr>
          <w:sz w:val="16"/>
          <w:szCs w:val="16"/>
        </w:rPr>
        <w:t>Faglig drift og Udvikling, Sundhed og Omsorg</w:t>
      </w:r>
    </w:p>
    <w:p w14:paraId="4B27DDB0" w14:textId="2E24CA6E" w:rsidR="001B796B" w:rsidRDefault="001B796B" w:rsidP="001B796B"/>
    <w:sectPr w:rsidR="001B796B" w:rsidSect="001B796B">
      <w:headerReference w:type="default" r:id="rId8"/>
      <w:footerReference w:type="default" r:id="rId9"/>
      <w:pgSz w:w="11906" w:h="16838"/>
      <w:pgMar w:top="1702" w:right="1134" w:bottom="155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9635D" w14:textId="77777777" w:rsidR="002D23B9" w:rsidRDefault="002D23B9" w:rsidP="00596B9D">
      <w:pPr>
        <w:spacing w:after="0" w:line="240" w:lineRule="auto"/>
      </w:pPr>
      <w:r>
        <w:separator/>
      </w:r>
    </w:p>
  </w:endnote>
  <w:endnote w:type="continuationSeparator" w:id="0">
    <w:p w14:paraId="50BC9F83" w14:textId="77777777" w:rsidR="002D23B9" w:rsidRDefault="002D23B9" w:rsidP="0059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(OTF) Regular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21B3" w14:textId="329454FD" w:rsidR="001B796B" w:rsidRDefault="001B796B" w:rsidP="00B65D59">
    <w:pPr>
      <w:pStyle w:val="Datosidefod"/>
    </w:pPr>
    <w:r>
      <w:t xml:space="preserve">// </w:t>
    </w:r>
    <w:sdt>
      <w:sdtPr>
        <w:id w:val="18069574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TIME \@ "MMMM yyyy" </w:instrText>
        </w:r>
        <w:r>
          <w:fldChar w:fldCharType="separate"/>
        </w:r>
        <w:r w:rsidR="00765EBA">
          <w:rPr>
            <w:noProof/>
          </w:rPr>
          <w:t>oktober 2023</w:t>
        </w:r>
        <w:r>
          <w:fldChar w:fldCharType="end"/>
        </w:r>
        <w:r>
          <w:tab/>
        </w:r>
        <w:r>
          <w:tab/>
          <w:t xml:space="preserve"> </w:t>
        </w:r>
        <w:r>
          <w:rPr>
            <w:rFonts w:ascii="Times New Roman" w:hAnsi="Times New Roman"/>
          </w:rPr>
          <w:t xml:space="preserve">Side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1271BC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af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NUMPAGES </w:instrText>
        </w:r>
        <w:r>
          <w:rPr>
            <w:rFonts w:ascii="Times New Roman" w:hAnsi="Times New Roman"/>
          </w:rPr>
          <w:fldChar w:fldCharType="separate"/>
        </w:r>
        <w:r w:rsidR="001271BC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</w:sdtContent>
    </w:sdt>
  </w:p>
  <w:p w14:paraId="201C8B86" w14:textId="77777777" w:rsidR="001B796B" w:rsidRDefault="001B796B" w:rsidP="00B65D59">
    <w:pPr>
      <w:pStyle w:val="Dato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8EF1" w14:textId="77777777" w:rsidR="002D23B9" w:rsidRDefault="002D23B9" w:rsidP="00596B9D">
      <w:pPr>
        <w:spacing w:after="0" w:line="240" w:lineRule="auto"/>
      </w:pPr>
      <w:r>
        <w:separator/>
      </w:r>
    </w:p>
  </w:footnote>
  <w:footnote w:type="continuationSeparator" w:id="0">
    <w:p w14:paraId="651EC28B" w14:textId="77777777" w:rsidR="002D23B9" w:rsidRDefault="002D23B9" w:rsidP="0059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D465" w14:textId="061BE44C" w:rsidR="001B796B" w:rsidRPr="00274C09" w:rsidRDefault="001B796B">
    <w:pPr>
      <w:pStyle w:val="Sidehoved"/>
      <w:rPr>
        <w:rStyle w:val="RapportoverskriftTegn"/>
      </w:rPr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0DB11AD2" wp14:editId="2FD88BF3">
          <wp:simplePos x="0" y="0"/>
          <wp:positionH relativeFrom="column">
            <wp:posOffset>-715628</wp:posOffset>
          </wp:positionH>
          <wp:positionV relativeFrom="paragraph">
            <wp:posOffset>-443865</wp:posOffset>
          </wp:positionV>
          <wp:extent cx="7560000" cy="10693333"/>
          <wp:effectExtent l="0" t="0" r="3175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2DEB7" wp14:editId="4796FCCE">
              <wp:simplePos x="0" y="0"/>
              <wp:positionH relativeFrom="column">
                <wp:posOffset>10064</wp:posOffset>
              </wp:positionH>
              <wp:positionV relativeFrom="paragraph">
                <wp:posOffset>205513</wp:posOffset>
              </wp:positionV>
              <wp:extent cx="6134669" cy="0"/>
              <wp:effectExtent l="0" t="0" r="19050" b="19050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66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54F9304" id="Lige forbindels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6.2pt" to="48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6E2"/>
    <w:multiLevelType w:val="hybridMultilevel"/>
    <w:tmpl w:val="0FC65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202"/>
    <w:multiLevelType w:val="hybridMultilevel"/>
    <w:tmpl w:val="88F0E8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791"/>
    <w:multiLevelType w:val="hybridMultilevel"/>
    <w:tmpl w:val="6F826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C21"/>
    <w:multiLevelType w:val="hybridMultilevel"/>
    <w:tmpl w:val="85661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2845"/>
    <w:multiLevelType w:val="hybridMultilevel"/>
    <w:tmpl w:val="31AAD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C761A"/>
    <w:multiLevelType w:val="hybridMultilevel"/>
    <w:tmpl w:val="45786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84572"/>
    <w:multiLevelType w:val="hybridMultilevel"/>
    <w:tmpl w:val="EFF630EE"/>
    <w:lvl w:ilvl="0" w:tplc="9C5630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59E1"/>
    <w:multiLevelType w:val="hybridMultilevel"/>
    <w:tmpl w:val="E33AA7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A129F"/>
    <w:multiLevelType w:val="hybridMultilevel"/>
    <w:tmpl w:val="1CF8A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4656"/>
    <w:multiLevelType w:val="hybridMultilevel"/>
    <w:tmpl w:val="EF8C9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814"/>
    <w:multiLevelType w:val="hybridMultilevel"/>
    <w:tmpl w:val="BD9CC4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2B47"/>
    <w:multiLevelType w:val="hybridMultilevel"/>
    <w:tmpl w:val="2FF07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D00A8"/>
    <w:multiLevelType w:val="hybridMultilevel"/>
    <w:tmpl w:val="B52E3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C77D1"/>
    <w:multiLevelType w:val="hybridMultilevel"/>
    <w:tmpl w:val="BB7AE5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218EC"/>
    <w:multiLevelType w:val="hybridMultilevel"/>
    <w:tmpl w:val="8CE0D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5712C"/>
    <w:multiLevelType w:val="hybridMultilevel"/>
    <w:tmpl w:val="3132C1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B3593"/>
    <w:multiLevelType w:val="hybridMultilevel"/>
    <w:tmpl w:val="F7645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2137C"/>
    <w:multiLevelType w:val="hybridMultilevel"/>
    <w:tmpl w:val="653AE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C798C"/>
    <w:multiLevelType w:val="hybridMultilevel"/>
    <w:tmpl w:val="E1A406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18"/>
  </w:num>
  <w:num w:numId="6">
    <w:abstractNumId w:val="6"/>
  </w:num>
  <w:num w:numId="7">
    <w:abstractNumId w:val="17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DocumentCreation" w:val="jdVW2FK8uI0YHzTHPTEY1w=="/>
    <w:docVar w:name="Encrypted_CloudStatistics_StoryID" w:val="pdTICsdRJYzTrjWqGfx1iZEyez2sOUVnxUpSYgBzbtyN8x26v4yJaskAoF3pkxbF"/>
  </w:docVars>
  <w:rsids>
    <w:rsidRoot w:val="00670628"/>
    <w:rsid w:val="00020C5C"/>
    <w:rsid w:val="000310EA"/>
    <w:rsid w:val="000831D3"/>
    <w:rsid w:val="000915C5"/>
    <w:rsid w:val="000944C8"/>
    <w:rsid w:val="000D2DAD"/>
    <w:rsid w:val="000F7E89"/>
    <w:rsid w:val="00112854"/>
    <w:rsid w:val="00121CC6"/>
    <w:rsid w:val="001271BC"/>
    <w:rsid w:val="00142619"/>
    <w:rsid w:val="0016457C"/>
    <w:rsid w:val="001B2949"/>
    <w:rsid w:val="001B4920"/>
    <w:rsid w:val="001B4F0D"/>
    <w:rsid w:val="001B796B"/>
    <w:rsid w:val="001C62C9"/>
    <w:rsid w:val="001D776D"/>
    <w:rsid w:val="001F10AD"/>
    <w:rsid w:val="002131CD"/>
    <w:rsid w:val="00222105"/>
    <w:rsid w:val="00225EAC"/>
    <w:rsid w:val="00250F05"/>
    <w:rsid w:val="002511A1"/>
    <w:rsid w:val="00265C38"/>
    <w:rsid w:val="00274C09"/>
    <w:rsid w:val="0028718D"/>
    <w:rsid w:val="002C1C27"/>
    <w:rsid w:val="002D23B9"/>
    <w:rsid w:val="00304237"/>
    <w:rsid w:val="003176CC"/>
    <w:rsid w:val="00317F0F"/>
    <w:rsid w:val="0034726E"/>
    <w:rsid w:val="00352E60"/>
    <w:rsid w:val="0035568E"/>
    <w:rsid w:val="003D6D5C"/>
    <w:rsid w:val="003E46DA"/>
    <w:rsid w:val="00444D38"/>
    <w:rsid w:val="004573D8"/>
    <w:rsid w:val="004625C0"/>
    <w:rsid w:val="004919E7"/>
    <w:rsid w:val="004A4283"/>
    <w:rsid w:val="004C2B42"/>
    <w:rsid w:val="00521B0D"/>
    <w:rsid w:val="00580943"/>
    <w:rsid w:val="00582341"/>
    <w:rsid w:val="005873B3"/>
    <w:rsid w:val="00596B9D"/>
    <w:rsid w:val="005B7FC5"/>
    <w:rsid w:val="005C4E0D"/>
    <w:rsid w:val="005F5133"/>
    <w:rsid w:val="00622B29"/>
    <w:rsid w:val="006419B8"/>
    <w:rsid w:val="00670628"/>
    <w:rsid w:val="00685294"/>
    <w:rsid w:val="006D2F25"/>
    <w:rsid w:val="006F450D"/>
    <w:rsid w:val="00704E21"/>
    <w:rsid w:val="00710628"/>
    <w:rsid w:val="00710D3A"/>
    <w:rsid w:val="00726329"/>
    <w:rsid w:val="00765EBA"/>
    <w:rsid w:val="007703BC"/>
    <w:rsid w:val="00783116"/>
    <w:rsid w:val="007D2DC8"/>
    <w:rsid w:val="007E0B58"/>
    <w:rsid w:val="007E1B1F"/>
    <w:rsid w:val="0080356A"/>
    <w:rsid w:val="00805E6D"/>
    <w:rsid w:val="00831330"/>
    <w:rsid w:val="00837B0C"/>
    <w:rsid w:val="00842D43"/>
    <w:rsid w:val="00844932"/>
    <w:rsid w:val="0086289D"/>
    <w:rsid w:val="008C24E4"/>
    <w:rsid w:val="008E0765"/>
    <w:rsid w:val="00942A9D"/>
    <w:rsid w:val="00954ECE"/>
    <w:rsid w:val="00971500"/>
    <w:rsid w:val="009845B2"/>
    <w:rsid w:val="00990DF1"/>
    <w:rsid w:val="009D3ED9"/>
    <w:rsid w:val="009E2C8A"/>
    <w:rsid w:val="00A000D4"/>
    <w:rsid w:val="00A202B8"/>
    <w:rsid w:val="00A65FD6"/>
    <w:rsid w:val="00A72857"/>
    <w:rsid w:val="00A72C4B"/>
    <w:rsid w:val="00AA3DCE"/>
    <w:rsid w:val="00AB366C"/>
    <w:rsid w:val="00AC7C9A"/>
    <w:rsid w:val="00AE1F2A"/>
    <w:rsid w:val="00AE4D99"/>
    <w:rsid w:val="00B2288E"/>
    <w:rsid w:val="00B41338"/>
    <w:rsid w:val="00B42F84"/>
    <w:rsid w:val="00B47F66"/>
    <w:rsid w:val="00B57377"/>
    <w:rsid w:val="00B65D59"/>
    <w:rsid w:val="00B76954"/>
    <w:rsid w:val="00BA57B2"/>
    <w:rsid w:val="00BB0B06"/>
    <w:rsid w:val="00BB46AB"/>
    <w:rsid w:val="00BC3B4C"/>
    <w:rsid w:val="00BC64BB"/>
    <w:rsid w:val="00BC788E"/>
    <w:rsid w:val="00BD2EB8"/>
    <w:rsid w:val="00C82E5A"/>
    <w:rsid w:val="00C974E9"/>
    <w:rsid w:val="00CA7626"/>
    <w:rsid w:val="00CB6038"/>
    <w:rsid w:val="00CD3C0A"/>
    <w:rsid w:val="00CF5212"/>
    <w:rsid w:val="00CF734C"/>
    <w:rsid w:val="00D10FC0"/>
    <w:rsid w:val="00D161B8"/>
    <w:rsid w:val="00D16E02"/>
    <w:rsid w:val="00D26923"/>
    <w:rsid w:val="00D3250D"/>
    <w:rsid w:val="00D8065E"/>
    <w:rsid w:val="00DD4ECB"/>
    <w:rsid w:val="00E03E63"/>
    <w:rsid w:val="00E04535"/>
    <w:rsid w:val="00E21E0A"/>
    <w:rsid w:val="00E713C2"/>
    <w:rsid w:val="00EA50EE"/>
    <w:rsid w:val="00EC7E00"/>
    <w:rsid w:val="00F248E6"/>
    <w:rsid w:val="00F65BD1"/>
    <w:rsid w:val="00F756A0"/>
    <w:rsid w:val="00F803CF"/>
    <w:rsid w:val="00FA3416"/>
    <w:rsid w:val="00FD2FB7"/>
    <w:rsid w:val="00FD3D43"/>
    <w:rsid w:val="00FE5EA3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9E6F9"/>
  <w15:chartTrackingRefBased/>
  <w15:docId w15:val="{FF1E097A-AD34-4964-97AE-763BD710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E0D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2FB7"/>
    <w:pPr>
      <w:autoSpaceDE w:val="0"/>
      <w:autoSpaceDN w:val="0"/>
      <w:adjustRightInd w:val="0"/>
      <w:spacing w:after="0" w:line="201" w:lineRule="atLeast"/>
      <w:outlineLvl w:val="0"/>
    </w:pPr>
    <w:rPr>
      <w:bCs/>
      <w:color w:val="221E1F"/>
      <w:sz w:val="36"/>
      <w:szCs w:val="4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2FB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2857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285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6AB"/>
    <w:rPr>
      <w:rFonts w:ascii="Segoe UI" w:hAnsi="Segoe UI" w:cs="Segoe UI"/>
      <w:sz w:val="18"/>
      <w:szCs w:val="18"/>
    </w:rPr>
  </w:style>
  <w:style w:type="paragraph" w:styleId="Titel">
    <w:name w:val="Title"/>
    <w:aliases w:val="Hvid titel"/>
    <w:next w:val="Normal"/>
    <w:link w:val="TitelTegn"/>
    <w:uiPriority w:val="10"/>
    <w:qFormat/>
    <w:rsid w:val="005C4E0D"/>
    <w:rPr>
      <w:rFonts w:ascii="Tahoma" w:hAnsi="Tahoma"/>
      <w:b/>
      <w:color w:val="FFFFFF" w:themeColor="background1"/>
      <w:sz w:val="28"/>
      <w:szCs w:val="30"/>
    </w:rPr>
  </w:style>
  <w:style w:type="character" w:customStyle="1" w:styleId="TitelTegn">
    <w:name w:val="Titel Tegn"/>
    <w:aliases w:val="Hvid titel Tegn"/>
    <w:basedOn w:val="Standardskrifttypeiafsnit"/>
    <w:link w:val="Titel"/>
    <w:uiPriority w:val="10"/>
    <w:rsid w:val="005C4E0D"/>
    <w:rPr>
      <w:rFonts w:ascii="Tahoma" w:hAnsi="Tahoma"/>
      <w:b/>
      <w:color w:val="FFFFFF" w:themeColor="background1"/>
      <w:sz w:val="28"/>
      <w:szCs w:val="30"/>
    </w:rPr>
  </w:style>
  <w:style w:type="character" w:styleId="Fremhv">
    <w:name w:val="Emphasis"/>
    <w:basedOn w:val="Standardskrifttypeiafsnit"/>
    <w:uiPriority w:val="20"/>
    <w:qFormat/>
    <w:rsid w:val="005C4E0D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5C4E0D"/>
    <w:rPr>
      <w:rFonts w:ascii="Cambria" w:hAnsi="Cambria"/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D2FB7"/>
    <w:rPr>
      <w:rFonts w:ascii="Cambria" w:hAnsi="Cambria"/>
      <w:bCs/>
      <w:color w:val="221E1F"/>
      <w:sz w:val="36"/>
      <w:szCs w:val="4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2FB7"/>
    <w:rPr>
      <w:rFonts w:ascii="Cambria" w:eastAsiaTheme="majorEastAsia" w:hAnsi="Cambria" w:cstheme="majorBidi"/>
      <w:color w:val="000000" w:themeColor="text1"/>
      <w:sz w:val="28"/>
      <w:szCs w:val="26"/>
    </w:rPr>
  </w:style>
  <w:style w:type="character" w:styleId="Pladsholdertekst">
    <w:name w:val="Placeholder Text"/>
    <w:basedOn w:val="Standardskrifttypeiafsnit"/>
    <w:uiPriority w:val="99"/>
    <w:semiHidden/>
    <w:rsid w:val="0028718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59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B9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59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B9D"/>
    <w:rPr>
      <w:rFonts w:ascii="Cambria" w:hAnsi="Cambria"/>
    </w:rPr>
  </w:style>
  <w:style w:type="paragraph" w:customStyle="1" w:styleId="BasicParagraph">
    <w:name w:val="[Basic Paragraph]"/>
    <w:basedOn w:val="Normal"/>
    <w:link w:val="BasicParagraphTegn"/>
    <w:uiPriority w:val="99"/>
    <w:rsid w:val="00596B9D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Neue Light" w:hAnsi="Helvetica Neue Light" w:cs="Helvetica Neue Light"/>
      <w:color w:val="000000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FA3416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A3416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A3416"/>
    <w:rPr>
      <w:color w:val="0563C1" w:themeColor="hyperlink"/>
      <w:u w:val="single"/>
    </w:rPr>
  </w:style>
  <w:style w:type="paragraph" w:customStyle="1" w:styleId="Indholdsfortegnelse">
    <w:name w:val="Indholdsfortegnelse"/>
    <w:basedOn w:val="BasicParagraph"/>
    <w:link w:val="IndholdsfortegnelseTegn"/>
    <w:qFormat/>
    <w:rsid w:val="00FA3416"/>
    <w:pPr>
      <w:tabs>
        <w:tab w:val="right" w:leader="dot" w:pos="9071"/>
      </w:tabs>
      <w:ind w:left="360" w:hanging="360"/>
    </w:pPr>
    <w:rPr>
      <w:rFonts w:ascii="Cambria" w:hAnsi="Cambria" w:cs="Cambria (OTF) Regular"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72857"/>
    <w:rPr>
      <w:rFonts w:ascii="Cambria" w:eastAsiaTheme="majorEastAsia" w:hAnsi="Cambria" w:cstheme="majorBidi"/>
      <w:b/>
      <w:color w:val="000000" w:themeColor="text1"/>
      <w:szCs w:val="24"/>
    </w:rPr>
  </w:style>
  <w:style w:type="character" w:customStyle="1" w:styleId="BasicParagraphTegn">
    <w:name w:val="[Basic Paragraph] Tegn"/>
    <w:basedOn w:val="Standardskrifttypeiafsnit"/>
    <w:link w:val="BasicParagraph"/>
    <w:uiPriority w:val="99"/>
    <w:rsid w:val="00FA3416"/>
    <w:rPr>
      <w:rFonts w:ascii="Helvetica Neue Light" w:hAnsi="Helvetica Neue Light" w:cs="Helvetica Neue Light"/>
      <w:color w:val="000000"/>
      <w:sz w:val="20"/>
      <w:szCs w:val="20"/>
    </w:rPr>
  </w:style>
  <w:style w:type="character" w:customStyle="1" w:styleId="IndholdsfortegnelseTegn">
    <w:name w:val="Indholdsfortegnelse Tegn"/>
    <w:basedOn w:val="BasicParagraphTegn"/>
    <w:link w:val="Indholdsfortegnelse"/>
    <w:rsid w:val="00FA3416"/>
    <w:rPr>
      <w:rFonts w:ascii="Cambria" w:hAnsi="Cambria" w:cs="Cambria (OTF) Regular"/>
      <w:color w:val="000000"/>
      <w:sz w:val="20"/>
      <w:szCs w:val="20"/>
    </w:rPr>
  </w:style>
  <w:style w:type="paragraph" w:customStyle="1" w:styleId="Indholdsfortegnelseled2">
    <w:name w:val="Indholdsfortegnelse led 2"/>
    <w:basedOn w:val="BasicParagraph"/>
    <w:link w:val="Indholdsfortegnelseled2Tegn"/>
    <w:rsid w:val="001F10AD"/>
    <w:pPr>
      <w:tabs>
        <w:tab w:val="right" w:leader="dot" w:pos="9071"/>
      </w:tabs>
      <w:ind w:left="360" w:hanging="360"/>
    </w:pPr>
    <w:rPr>
      <w:rFonts w:ascii="Cambria" w:hAnsi="Cambria" w:cs="Cambria (OTF) Regular"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F10AD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Indholdsfortegnelseled2Tegn">
    <w:name w:val="Indholdsfortegnelse led 2 Tegn"/>
    <w:basedOn w:val="BasicParagraphTegn"/>
    <w:link w:val="Indholdsfortegnelseled2"/>
    <w:rsid w:val="001F10AD"/>
    <w:rPr>
      <w:rFonts w:ascii="Cambria" w:hAnsi="Cambria" w:cs="Cambria (OTF) Regular"/>
      <w:color w:val="000000"/>
      <w:sz w:val="20"/>
      <w:szCs w:val="20"/>
    </w:rPr>
  </w:style>
  <w:style w:type="paragraph" w:customStyle="1" w:styleId="Rapporttitel">
    <w:name w:val="Rapport titel"/>
    <w:link w:val="RapporttitelTegn"/>
    <w:qFormat/>
    <w:rsid w:val="00317F0F"/>
    <w:pPr>
      <w:spacing w:after="0" w:line="240" w:lineRule="auto"/>
    </w:pPr>
    <w:rPr>
      <w:rFonts w:ascii="Cambria" w:hAnsi="Cambria"/>
      <w:b/>
      <w:bCs/>
      <w:color w:val="221E1F"/>
      <w:sz w:val="44"/>
      <w:szCs w:val="4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2857"/>
    <w:rPr>
      <w:rFonts w:ascii="Cambria" w:eastAsiaTheme="majorEastAsia" w:hAnsi="Cambria" w:cstheme="majorBidi"/>
      <w:b/>
      <w:iCs/>
      <w:color w:val="000000" w:themeColor="text1"/>
    </w:rPr>
  </w:style>
  <w:style w:type="character" w:customStyle="1" w:styleId="RapporttitelTegn">
    <w:name w:val="Rapport titel Tegn"/>
    <w:basedOn w:val="Overskrift1Tegn"/>
    <w:link w:val="Rapporttitel"/>
    <w:rsid w:val="00317F0F"/>
    <w:rPr>
      <w:rFonts w:ascii="Cambria" w:hAnsi="Cambria"/>
      <w:b w:val="0"/>
      <w:bCs/>
      <w:color w:val="221E1F"/>
      <w:sz w:val="44"/>
      <w:szCs w:val="4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000D4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customStyle="1" w:styleId="Datosidefod">
    <w:name w:val="Dato sidefod"/>
    <w:basedOn w:val="Sidefod"/>
    <w:link w:val="DatosidefodTegn"/>
    <w:qFormat/>
    <w:rsid w:val="00B65D59"/>
    <w:rPr>
      <w:sz w:val="16"/>
    </w:rPr>
  </w:style>
  <w:style w:type="character" w:customStyle="1" w:styleId="DatosidefodTegn">
    <w:name w:val="Dato sidefod Tegn"/>
    <w:basedOn w:val="SidefodTegn"/>
    <w:link w:val="Datosidefod"/>
    <w:rsid w:val="00B65D59"/>
    <w:rPr>
      <w:rFonts w:ascii="Cambria" w:hAnsi="Cambria"/>
      <w:sz w:val="16"/>
    </w:rPr>
  </w:style>
  <w:style w:type="paragraph" w:customStyle="1" w:styleId="Rapportoverskrift">
    <w:name w:val="Rapport overskrift"/>
    <w:basedOn w:val="Sidehoved"/>
    <w:link w:val="RapportoverskriftTegn"/>
    <w:qFormat/>
    <w:rsid w:val="009D3ED9"/>
    <w:rPr>
      <w:rFonts w:cs="Arial"/>
      <w:b/>
      <w:color w:val="808080" w:themeColor="background1" w:themeShade="80"/>
    </w:rPr>
  </w:style>
  <w:style w:type="character" w:customStyle="1" w:styleId="RapportoverskriftTegn">
    <w:name w:val="Rapport overskrift Tegn"/>
    <w:basedOn w:val="SidehovedTegn"/>
    <w:link w:val="Rapportoverskrift"/>
    <w:rsid w:val="009D3ED9"/>
    <w:rPr>
      <w:rFonts w:ascii="Cambria" w:hAnsi="Cambria" w:cs="Arial"/>
      <w:b/>
      <w:color w:val="808080" w:themeColor="background1" w:themeShade="80"/>
    </w:rPr>
  </w:style>
  <w:style w:type="paragraph" w:customStyle="1" w:styleId="Underoverskrift">
    <w:name w:val="Underoverskrift"/>
    <w:basedOn w:val="Normal"/>
    <w:link w:val="UnderoverskriftTegn"/>
    <w:qFormat/>
    <w:rsid w:val="001B2949"/>
    <w:rPr>
      <w:b/>
      <w:sz w:val="24"/>
    </w:rPr>
  </w:style>
  <w:style w:type="character" w:customStyle="1" w:styleId="UnderoverskriftTegn">
    <w:name w:val="Underoverskrift Tegn"/>
    <w:basedOn w:val="Standardskrifttypeiafsnit"/>
    <w:link w:val="Underoverskrift"/>
    <w:rsid w:val="001B2949"/>
    <w:rPr>
      <w:rFonts w:ascii="Cambria" w:hAnsi="Cambria"/>
      <w:b/>
      <w:sz w:val="24"/>
    </w:rPr>
  </w:style>
  <w:style w:type="paragraph" w:styleId="Ingenafstand">
    <w:name w:val="No Spacing"/>
    <w:link w:val="IngenafstandTegn"/>
    <w:uiPriority w:val="1"/>
    <w:qFormat/>
    <w:rsid w:val="00265C38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65C38"/>
    <w:rPr>
      <w:rFonts w:eastAsiaTheme="minorEastAsia"/>
      <w:lang w:val="en-US" w:eastAsia="zh-CN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65C3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65C3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65C3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65C3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65C3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65C3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Listeafsnit">
    <w:name w:val="List Paragraph"/>
    <w:basedOn w:val="Normal"/>
    <w:uiPriority w:val="34"/>
    <w:rsid w:val="004919E7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4919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7D2D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FE5E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5809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35A4-6D44-45B9-9765-7CC11C5A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3599</Characters>
  <Application>Microsoft Office Word</Application>
  <DocSecurity>0</DocSecurity>
  <Lines>133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Holmgaard Jensen</dc:creator>
  <cp:keywords/>
  <dc:description/>
  <cp:lastModifiedBy>Rasmus Vej Nørgaard</cp:lastModifiedBy>
  <cp:revision>2</cp:revision>
  <cp:lastPrinted>2022-05-05T07:07:00Z</cp:lastPrinted>
  <dcterms:created xsi:type="dcterms:W3CDTF">2023-10-24T06:20:00Z</dcterms:created>
  <dcterms:modified xsi:type="dcterms:W3CDTF">2023-10-24T06:20:00Z</dcterms:modified>
</cp:coreProperties>
</file>